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9"/>
        <w:ind w:left="0"/>
        <w:rPr>
          <w:rFonts w:ascii="Times New Roman"/>
          <w:sz w:val="2"/>
          <w:highlight w:val="none"/>
        </w:rPr>
      </w:pPr>
    </w:p>
    <w:p>
      <w:pPr>
        <w:pStyle w:val="3"/>
        <w:spacing w:line="20" w:lineRule="exact"/>
        <w:ind w:left="183"/>
        <w:rPr>
          <w:rFonts w:ascii="Times New Roman"/>
          <w:sz w:val="2"/>
          <w:highlight w:val="none"/>
        </w:rPr>
      </w:pPr>
    </w:p>
    <w:p>
      <w:pPr>
        <w:pStyle w:val="3"/>
        <w:spacing w:before="9"/>
        <w:ind w:left="0"/>
        <w:rPr>
          <w:rFonts w:ascii="Times New Roman"/>
          <w:sz w:val="13"/>
          <w:highlight w:val="none"/>
        </w:rPr>
      </w:pPr>
    </w:p>
    <w:p>
      <w:pPr>
        <w:pStyle w:val="2"/>
        <w:spacing w:line="360" w:lineRule="auto"/>
        <w:ind w:left="0"/>
        <w:jc w:val="center"/>
        <w:rPr>
          <w:b/>
          <w:bCs/>
          <w:spacing w:val="-6"/>
          <w:highlight w:val="none"/>
        </w:rPr>
      </w:pPr>
      <w:r>
        <w:rPr>
          <w:b/>
          <w:bCs/>
          <w:spacing w:val="-6"/>
          <w:highlight w:val="none"/>
        </w:rPr>
        <w:t>合肥市房屋租赁有限公司</w:t>
      </w:r>
      <w:r>
        <w:rPr>
          <w:rFonts w:hint="eastAsia"/>
          <w:b/>
          <w:bCs/>
          <w:spacing w:val="-6"/>
          <w:highlight w:val="none"/>
          <w:lang w:val="en-US"/>
        </w:rPr>
        <w:t>车辆</w:t>
      </w:r>
      <w:r>
        <w:rPr>
          <w:b/>
          <w:bCs/>
          <w:spacing w:val="-6"/>
          <w:highlight w:val="none"/>
        </w:rPr>
        <w:t>转让</w:t>
      </w:r>
      <w:r>
        <w:rPr>
          <w:rFonts w:hint="eastAsia"/>
          <w:b/>
          <w:bCs/>
          <w:spacing w:val="-6"/>
          <w:highlight w:val="none"/>
          <w:lang w:val="en-US"/>
        </w:rPr>
        <w:t>竞价公告</w:t>
      </w:r>
    </w:p>
    <w:p>
      <w:pPr>
        <w:rPr>
          <w:highlight w:val="none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137"/>
        <w:gridCol w:w="2911"/>
        <w:gridCol w:w="1541"/>
        <w:gridCol w:w="2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02" w:type="dxa"/>
            <w:gridSpan w:val="2"/>
            <w:noWrap w:val="0"/>
            <w:vAlign w:val="center"/>
          </w:tcPr>
          <w:p>
            <w:pPr>
              <w:pStyle w:val="7"/>
              <w:ind w:left="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项目名称</w:t>
            </w:r>
          </w:p>
        </w:tc>
        <w:tc>
          <w:tcPr>
            <w:tcW w:w="7421" w:type="dxa"/>
            <w:gridSpan w:val="3"/>
            <w:noWrap w:val="0"/>
            <w:vAlign w:val="top"/>
          </w:tcPr>
          <w:p>
            <w:pPr>
              <w:pStyle w:val="7"/>
              <w:spacing w:before="171"/>
              <w:ind w:left="0"/>
              <w:jc w:val="both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合肥市房屋租赁有限公司</w:t>
            </w:r>
            <w:r>
              <w:rPr>
                <w:rFonts w:hint="eastAsia"/>
                <w:sz w:val="21"/>
                <w:highlight w:val="none"/>
                <w:lang w:val="en-US"/>
              </w:rPr>
              <w:t>车辆</w:t>
            </w:r>
            <w:r>
              <w:rPr>
                <w:sz w:val="21"/>
                <w:highlight w:val="none"/>
              </w:rPr>
              <w:t>转让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2" w:type="dxa"/>
            <w:gridSpan w:val="2"/>
            <w:noWrap w:val="0"/>
            <w:vAlign w:val="center"/>
          </w:tcPr>
          <w:p>
            <w:pPr>
              <w:pStyle w:val="7"/>
              <w:ind w:left="0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  <w:lang w:val="en-US"/>
              </w:rPr>
              <w:t>转让</w:t>
            </w:r>
            <w:r>
              <w:rPr>
                <w:sz w:val="21"/>
                <w:highlight w:val="none"/>
              </w:rPr>
              <w:t>方</w:t>
            </w:r>
          </w:p>
        </w:tc>
        <w:tc>
          <w:tcPr>
            <w:tcW w:w="7421" w:type="dxa"/>
            <w:gridSpan w:val="3"/>
            <w:noWrap w:val="0"/>
            <w:vAlign w:val="top"/>
          </w:tcPr>
          <w:p>
            <w:pPr>
              <w:pStyle w:val="7"/>
              <w:ind w:left="0"/>
              <w:jc w:val="both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合肥市房屋租赁有限</w:t>
            </w:r>
            <w:r>
              <w:rPr>
                <w:rFonts w:hint="eastAsia"/>
                <w:sz w:val="21"/>
                <w:highlight w:val="none"/>
                <w:lang w:val="en-US"/>
              </w:rPr>
              <w:t>公司</w:t>
            </w:r>
            <w:r>
              <w:rPr>
                <w:sz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102" w:type="dxa"/>
            <w:gridSpan w:val="2"/>
            <w:noWrap w:val="0"/>
            <w:vAlign w:val="center"/>
          </w:tcPr>
          <w:p>
            <w:pPr>
              <w:pStyle w:val="7"/>
              <w:ind w:left="0"/>
              <w:jc w:val="center"/>
              <w:rPr>
                <w:sz w:val="21"/>
                <w:highlight w:val="none"/>
                <w:lang w:val="en-US"/>
              </w:rPr>
            </w:pPr>
            <w:r>
              <w:rPr>
                <w:rFonts w:hint="eastAsia"/>
                <w:sz w:val="21"/>
                <w:highlight w:val="none"/>
                <w:lang w:val="en-US"/>
              </w:rPr>
              <w:t>转让方承诺</w:t>
            </w:r>
          </w:p>
        </w:tc>
        <w:tc>
          <w:tcPr>
            <w:tcW w:w="7421" w:type="dxa"/>
            <w:gridSpan w:val="3"/>
            <w:noWrap w:val="0"/>
            <w:vAlign w:val="top"/>
          </w:tcPr>
          <w:p>
            <w:pPr>
              <w:pStyle w:val="7"/>
              <w:spacing w:before="15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转让方</w:t>
            </w:r>
            <w:r>
              <w:rPr>
                <w:sz w:val="21"/>
                <w:highlight w:val="none"/>
              </w:rPr>
              <w:t xml:space="preserve">承诺本次转让行为已履行了必要的审批程序，保证本公告的内容不存在任何重大遗漏、虚假陈述或严重误导，并对其内容及所提供资料的真实性、完整性和准确性负责。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102" w:type="dxa"/>
            <w:gridSpan w:val="2"/>
            <w:noWrap w:val="0"/>
            <w:vAlign w:val="center"/>
          </w:tcPr>
          <w:p>
            <w:pPr>
              <w:pStyle w:val="7"/>
              <w:spacing w:line="269" w:lineRule="exact"/>
              <w:ind w:left="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公告及竞价</w:t>
            </w:r>
            <w:r>
              <w:rPr>
                <w:rFonts w:hint="eastAsia"/>
                <w:sz w:val="21"/>
                <w:highlight w:val="none"/>
                <w:lang w:val="en-US"/>
              </w:rPr>
              <w:t>时间</w:t>
            </w:r>
          </w:p>
        </w:tc>
        <w:tc>
          <w:tcPr>
            <w:tcW w:w="7421" w:type="dxa"/>
            <w:gridSpan w:val="3"/>
            <w:noWrap w:val="0"/>
            <w:vAlign w:val="top"/>
          </w:tcPr>
          <w:p>
            <w:pPr>
              <w:pStyle w:val="7"/>
              <w:spacing w:before="15"/>
              <w:rPr>
                <w:spacing w:val="-19"/>
                <w:sz w:val="21"/>
                <w:highlight w:val="none"/>
              </w:rPr>
            </w:pPr>
            <w:r>
              <w:rPr>
                <w:spacing w:val="-1"/>
                <w:sz w:val="21"/>
                <w:highlight w:val="none"/>
              </w:rPr>
              <w:t>公告</w:t>
            </w:r>
            <w:r>
              <w:rPr>
                <w:rFonts w:hint="eastAsia"/>
                <w:spacing w:val="-1"/>
                <w:sz w:val="21"/>
                <w:highlight w:val="none"/>
                <w:lang w:val="en-US"/>
              </w:rPr>
              <w:t>时间</w:t>
            </w:r>
            <w:r>
              <w:rPr>
                <w:sz w:val="21"/>
                <w:highlight w:val="none"/>
              </w:rPr>
              <w:t>：202</w:t>
            </w:r>
            <w:r>
              <w:rPr>
                <w:rFonts w:hint="eastAsia"/>
                <w:sz w:val="21"/>
                <w:highlight w:val="none"/>
                <w:lang w:val="en-US"/>
              </w:rPr>
              <w:t>1</w:t>
            </w:r>
            <w:r>
              <w:rPr>
                <w:spacing w:val="-28"/>
                <w:sz w:val="21"/>
                <w:highlight w:val="none"/>
              </w:rPr>
              <w:t>年</w:t>
            </w:r>
            <w:r>
              <w:rPr>
                <w:rFonts w:hint="eastAsia"/>
                <w:spacing w:val="-28"/>
                <w:sz w:val="21"/>
                <w:highlight w:val="none"/>
                <w:u w:val="single"/>
                <w:lang w:val="en-US" w:eastAsia="zh-CN"/>
              </w:rPr>
              <w:t xml:space="preserve"> 3 </w:t>
            </w:r>
            <w:r>
              <w:rPr>
                <w:sz w:val="21"/>
                <w:highlight w:val="none"/>
              </w:rPr>
              <w:t>月</w:t>
            </w:r>
            <w:r>
              <w:rPr>
                <w:sz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 w:val="21"/>
                <w:highlight w:val="none"/>
                <w:u w:val="single"/>
                <w:lang w:val="en-US" w:eastAsia="zh-CN"/>
              </w:rPr>
              <w:t>9</w:t>
            </w:r>
            <w:r>
              <w:rPr>
                <w:sz w:val="21"/>
                <w:highlight w:val="none"/>
                <w:u w:val="single"/>
              </w:rPr>
              <w:t xml:space="preserve"> </w:t>
            </w:r>
            <w:r>
              <w:rPr>
                <w:spacing w:val="-28"/>
                <w:sz w:val="21"/>
                <w:highlight w:val="none"/>
              </w:rPr>
              <w:t>日</w:t>
            </w:r>
            <w:r>
              <w:rPr>
                <w:rFonts w:hint="eastAsia"/>
                <w:spacing w:val="-28"/>
                <w:sz w:val="21"/>
                <w:highlight w:val="none"/>
                <w:lang w:val="en-US" w:eastAsia="zh-CN"/>
              </w:rPr>
              <w:t>16</w:t>
            </w:r>
            <w:r>
              <w:rPr>
                <w:sz w:val="21"/>
                <w:highlight w:val="none"/>
              </w:rPr>
              <w:t>:00</w:t>
            </w:r>
            <w:r>
              <w:rPr>
                <w:spacing w:val="-27"/>
                <w:sz w:val="21"/>
                <w:highlight w:val="none"/>
              </w:rPr>
              <w:t xml:space="preserve"> 始至 </w:t>
            </w:r>
            <w:r>
              <w:rPr>
                <w:sz w:val="21"/>
                <w:highlight w:val="none"/>
              </w:rPr>
              <w:t>202</w:t>
            </w:r>
            <w:r>
              <w:rPr>
                <w:rFonts w:hint="eastAsia"/>
                <w:sz w:val="21"/>
                <w:highlight w:val="none"/>
                <w:lang w:val="en-US"/>
              </w:rPr>
              <w:t>1</w:t>
            </w:r>
            <w:r>
              <w:rPr>
                <w:spacing w:val="-27"/>
                <w:sz w:val="21"/>
                <w:highlight w:val="none"/>
              </w:rPr>
              <w:t xml:space="preserve"> 年</w:t>
            </w:r>
            <w:r>
              <w:rPr>
                <w:rFonts w:hint="eastAsia"/>
                <w:spacing w:val="-27"/>
                <w:sz w:val="21"/>
                <w:highlight w:val="none"/>
                <w:u w:val="single"/>
                <w:lang w:val="en-US" w:eastAsia="zh-CN"/>
              </w:rPr>
              <w:t xml:space="preserve">  3 </w:t>
            </w:r>
            <w:r>
              <w:rPr>
                <w:sz w:val="21"/>
                <w:highlight w:val="none"/>
              </w:rPr>
              <w:t>月</w:t>
            </w:r>
            <w:r>
              <w:rPr>
                <w:sz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 w:val="21"/>
                <w:highlight w:val="none"/>
                <w:u w:val="single"/>
                <w:lang w:val="en-US" w:eastAsia="zh-CN"/>
              </w:rPr>
              <w:t>24</w:t>
            </w:r>
            <w:r>
              <w:rPr>
                <w:sz w:val="21"/>
                <w:highlight w:val="none"/>
                <w:u w:val="single"/>
              </w:rPr>
              <w:t xml:space="preserve"> </w:t>
            </w:r>
            <w:r>
              <w:rPr>
                <w:spacing w:val="-27"/>
                <w:sz w:val="21"/>
                <w:highlight w:val="none"/>
              </w:rPr>
              <w:t xml:space="preserve">日 </w:t>
            </w:r>
            <w:r>
              <w:rPr>
                <w:sz w:val="21"/>
                <w:highlight w:val="none"/>
              </w:rPr>
              <w:t>17:00</w:t>
            </w:r>
            <w:r>
              <w:rPr>
                <w:spacing w:val="-19"/>
                <w:sz w:val="21"/>
                <w:highlight w:val="none"/>
              </w:rPr>
              <w:t xml:space="preserve"> 止。 </w:t>
            </w:r>
          </w:p>
          <w:p>
            <w:pPr>
              <w:pStyle w:val="7"/>
              <w:spacing w:before="43"/>
              <w:rPr>
                <w:sz w:val="21"/>
                <w:highlight w:val="none"/>
                <w:lang w:val="en-US"/>
              </w:rPr>
            </w:pPr>
          </w:p>
          <w:p>
            <w:pPr>
              <w:pStyle w:val="7"/>
              <w:spacing w:before="43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  <w:lang w:val="en-US"/>
              </w:rPr>
              <w:t>竞价时间</w:t>
            </w:r>
            <w:r>
              <w:rPr>
                <w:sz w:val="21"/>
                <w:highlight w:val="none"/>
              </w:rPr>
              <w:t>：202</w:t>
            </w:r>
            <w:r>
              <w:rPr>
                <w:rFonts w:hint="eastAsia"/>
                <w:sz w:val="21"/>
                <w:highlight w:val="none"/>
                <w:lang w:val="en-US"/>
              </w:rPr>
              <w:t>1</w:t>
            </w:r>
            <w:r>
              <w:rPr>
                <w:sz w:val="21"/>
                <w:highlight w:val="none"/>
              </w:rPr>
              <w:t>年</w:t>
            </w:r>
            <w:r>
              <w:rPr>
                <w:sz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 w:val="21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/>
                <w:sz w:val="21"/>
                <w:highlight w:val="none"/>
                <w:u w:val="single"/>
                <w:lang w:val="en-US"/>
              </w:rPr>
              <w:t xml:space="preserve"> </w:t>
            </w:r>
            <w:r>
              <w:rPr>
                <w:sz w:val="21"/>
                <w:highlight w:val="none"/>
              </w:rPr>
              <w:t>月</w:t>
            </w:r>
            <w:r>
              <w:rPr>
                <w:rFonts w:hint="eastAsia"/>
                <w:sz w:val="21"/>
                <w:highlight w:val="none"/>
                <w:u w:val="single"/>
                <w:lang w:val="en-US"/>
              </w:rPr>
              <w:t xml:space="preserve"> </w:t>
            </w:r>
            <w:r>
              <w:rPr>
                <w:rFonts w:hint="eastAsia"/>
                <w:sz w:val="21"/>
                <w:highlight w:val="none"/>
                <w:u w:val="single"/>
                <w:lang w:val="en-US" w:eastAsia="zh-CN"/>
              </w:rPr>
              <w:t>25</w:t>
            </w:r>
            <w:r>
              <w:rPr>
                <w:sz w:val="21"/>
                <w:highlight w:val="none"/>
                <w:u w:val="single"/>
              </w:rPr>
              <w:t xml:space="preserve"> </w:t>
            </w:r>
            <w:r>
              <w:rPr>
                <w:sz w:val="21"/>
                <w:highlight w:val="none"/>
              </w:rPr>
              <w:t xml:space="preserve">日 </w:t>
            </w:r>
            <w:r>
              <w:rPr>
                <w:rFonts w:hint="eastAsia"/>
                <w:sz w:val="21"/>
                <w:highlight w:val="none"/>
                <w:lang w:val="en-US"/>
              </w:rPr>
              <w:t>15</w:t>
            </w:r>
            <w:r>
              <w:rPr>
                <w:sz w:val="21"/>
                <w:highlight w:val="none"/>
              </w:rPr>
              <w:t xml:space="preserve">:00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8523" w:type="dxa"/>
            <w:gridSpan w:val="5"/>
            <w:noWrap w:val="0"/>
            <w:vAlign w:val="top"/>
          </w:tcPr>
          <w:p>
            <w:pPr>
              <w:pStyle w:val="7"/>
              <w:spacing w:before="15"/>
              <w:ind w:left="3664" w:right="3128"/>
              <w:jc w:val="center"/>
              <w:rPr>
                <w:sz w:val="21"/>
                <w:highlight w:val="none"/>
              </w:rPr>
            </w:pPr>
            <w:r>
              <w:rPr>
                <w:b/>
                <w:bCs/>
                <w:sz w:val="21"/>
                <w:highlight w:val="none"/>
              </w:rPr>
              <w:t>一、转让标的情况</w:t>
            </w:r>
            <w:r>
              <w:rPr>
                <w:sz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8523" w:type="dxa"/>
            <w:gridSpan w:val="5"/>
            <w:noWrap w:val="0"/>
            <w:vAlign w:val="top"/>
          </w:tcPr>
          <w:p>
            <w:pPr>
              <w:pStyle w:val="7"/>
              <w:spacing w:before="15" w:line="278" w:lineRule="auto"/>
              <w:ind w:right="52" w:firstLine="419"/>
              <w:rPr>
                <w:sz w:val="21"/>
                <w:highlight w:val="none"/>
              </w:rPr>
            </w:pPr>
            <w:r>
              <w:rPr>
                <w:rFonts w:hint="eastAsia"/>
                <w:spacing w:val="-8"/>
                <w:sz w:val="21"/>
                <w:highlight w:val="none"/>
                <w:lang w:val="en-US"/>
              </w:rPr>
              <w:t>标的一：</w:t>
            </w:r>
            <w:r>
              <w:rPr>
                <w:spacing w:val="-8"/>
                <w:sz w:val="21"/>
                <w:highlight w:val="none"/>
              </w:rPr>
              <w:t>品牌型号：</w:t>
            </w:r>
            <w:r>
              <w:rPr>
                <w:rFonts w:hint="eastAsia"/>
                <w:spacing w:val="-8"/>
                <w:sz w:val="21"/>
                <w:highlight w:val="none"/>
                <w:lang w:val="en-US"/>
              </w:rPr>
              <w:t>蒙迪欧</w:t>
            </w:r>
            <w:r>
              <w:rPr>
                <w:spacing w:val="-8"/>
                <w:sz w:val="21"/>
                <w:highlight w:val="none"/>
              </w:rPr>
              <w:t xml:space="preserve">牌 </w:t>
            </w:r>
            <w:r>
              <w:rPr>
                <w:sz w:val="21"/>
                <w:highlight w:val="none"/>
              </w:rPr>
              <w:t>CA</w:t>
            </w:r>
            <w:r>
              <w:rPr>
                <w:rFonts w:hint="eastAsia"/>
                <w:sz w:val="21"/>
                <w:highlight w:val="none"/>
                <w:lang w:val="en-US"/>
              </w:rPr>
              <w:t>F7230A</w:t>
            </w:r>
            <w:r>
              <w:rPr>
                <w:spacing w:val="-2"/>
                <w:sz w:val="21"/>
                <w:highlight w:val="none"/>
              </w:rPr>
              <w:t>,排量</w:t>
            </w:r>
            <w:r>
              <w:rPr>
                <w:rFonts w:hint="eastAsia"/>
                <w:spacing w:val="-2"/>
                <w:sz w:val="21"/>
                <w:highlight w:val="none"/>
              </w:rPr>
              <w:t>：</w:t>
            </w:r>
            <w:r>
              <w:rPr>
                <w:rFonts w:hint="eastAsia"/>
                <w:sz w:val="21"/>
                <w:highlight w:val="none"/>
                <w:lang w:val="en-US"/>
              </w:rPr>
              <w:t>2.26</w:t>
            </w:r>
            <w:r>
              <w:rPr>
                <w:sz w:val="21"/>
                <w:highlight w:val="none"/>
              </w:rPr>
              <w:t>L</w:t>
            </w:r>
            <w:r>
              <w:rPr>
                <w:spacing w:val="-2"/>
                <w:sz w:val="21"/>
                <w:highlight w:val="none"/>
              </w:rPr>
              <w:t>，发动机编号</w:t>
            </w:r>
            <w:r>
              <w:rPr>
                <w:sz w:val="21"/>
                <w:highlight w:val="none"/>
              </w:rPr>
              <w:t>：</w:t>
            </w:r>
            <w:r>
              <w:rPr>
                <w:rFonts w:hint="eastAsia"/>
                <w:sz w:val="21"/>
                <w:highlight w:val="none"/>
                <w:lang w:val="en-US"/>
              </w:rPr>
              <w:t>3292984</w:t>
            </w:r>
            <w:r>
              <w:rPr>
                <w:spacing w:val="-3"/>
                <w:sz w:val="21"/>
                <w:highlight w:val="none"/>
              </w:rPr>
              <w:t>，车辆识别代号：</w:t>
            </w:r>
            <w:r>
              <w:rPr>
                <w:rFonts w:hint="eastAsia"/>
                <w:spacing w:val="-3"/>
                <w:sz w:val="21"/>
                <w:highlight w:val="none"/>
                <w:lang w:val="en-US"/>
              </w:rPr>
              <w:t>LVSHBFAF4CF230731</w:t>
            </w:r>
            <w:r>
              <w:rPr>
                <w:spacing w:val="-3"/>
                <w:sz w:val="21"/>
                <w:highlight w:val="none"/>
              </w:rPr>
              <w:t>,注册日期：201</w:t>
            </w:r>
            <w:r>
              <w:rPr>
                <w:rFonts w:hint="eastAsia"/>
                <w:spacing w:val="-3"/>
                <w:sz w:val="21"/>
                <w:highlight w:val="none"/>
                <w:lang w:val="en-US"/>
              </w:rPr>
              <w:t>2</w:t>
            </w:r>
            <w:r>
              <w:rPr>
                <w:spacing w:val="-34"/>
                <w:sz w:val="21"/>
                <w:highlight w:val="none"/>
              </w:rPr>
              <w:t>年</w:t>
            </w:r>
            <w:r>
              <w:rPr>
                <w:rFonts w:hint="eastAsia"/>
                <w:spacing w:val="-34"/>
                <w:sz w:val="21"/>
                <w:highlight w:val="none"/>
                <w:lang w:val="en-US"/>
              </w:rPr>
              <w:t>5</w:t>
            </w:r>
            <w:r>
              <w:rPr>
                <w:spacing w:val="-15"/>
                <w:sz w:val="21"/>
                <w:highlight w:val="none"/>
              </w:rPr>
              <w:t xml:space="preserve">月，行驶公里数：约 </w:t>
            </w:r>
            <w:r>
              <w:rPr>
                <w:rFonts w:hint="eastAsia"/>
                <w:sz w:val="21"/>
                <w:highlight w:val="none"/>
                <w:lang w:val="en-US"/>
              </w:rPr>
              <w:t>172000</w:t>
            </w:r>
            <w:r>
              <w:rPr>
                <w:spacing w:val="-9"/>
                <w:sz w:val="21"/>
                <w:highlight w:val="none"/>
              </w:rPr>
              <w:t>公里，机动车行驶证</w:t>
            </w:r>
            <w:r>
              <w:rPr>
                <w:sz w:val="21"/>
                <w:highlight w:val="none"/>
              </w:rPr>
              <w:t>年审有效期至202</w:t>
            </w:r>
            <w:r>
              <w:rPr>
                <w:rFonts w:hint="eastAsia"/>
                <w:sz w:val="21"/>
                <w:highlight w:val="none"/>
                <w:lang w:val="en-US"/>
              </w:rPr>
              <w:t>1</w:t>
            </w:r>
            <w:r>
              <w:rPr>
                <w:sz w:val="21"/>
                <w:highlight w:val="none"/>
              </w:rPr>
              <w:t>年</w:t>
            </w:r>
            <w:r>
              <w:rPr>
                <w:rFonts w:hint="eastAsia"/>
                <w:sz w:val="21"/>
                <w:highlight w:val="none"/>
                <w:lang w:val="en-US"/>
              </w:rPr>
              <w:t>5</w:t>
            </w:r>
            <w:r>
              <w:rPr>
                <w:sz w:val="21"/>
                <w:highlight w:val="none"/>
              </w:rPr>
              <w:t>月，交强险有效期至2021年</w:t>
            </w:r>
            <w:r>
              <w:rPr>
                <w:rFonts w:hint="eastAsia"/>
                <w:sz w:val="21"/>
                <w:highlight w:val="none"/>
                <w:lang w:val="en-US"/>
              </w:rPr>
              <w:t>6</w:t>
            </w:r>
            <w:r>
              <w:rPr>
                <w:sz w:val="21"/>
                <w:highlight w:val="none"/>
              </w:rPr>
              <w:t>月</w:t>
            </w:r>
            <w:r>
              <w:rPr>
                <w:rFonts w:hint="eastAsia"/>
                <w:sz w:val="21"/>
                <w:highlight w:val="none"/>
                <w:lang w:val="en-US"/>
              </w:rPr>
              <w:t>4</w:t>
            </w:r>
            <w:r>
              <w:rPr>
                <w:sz w:val="21"/>
                <w:highlight w:val="none"/>
              </w:rPr>
              <w:t xml:space="preserve">日。 </w:t>
            </w:r>
          </w:p>
          <w:p>
            <w:pPr>
              <w:pStyle w:val="7"/>
              <w:spacing w:before="15" w:line="278" w:lineRule="auto"/>
              <w:ind w:right="52" w:firstLine="419"/>
              <w:rPr>
                <w:sz w:val="21"/>
                <w:highlight w:val="none"/>
              </w:rPr>
            </w:pPr>
            <w:r>
              <w:rPr>
                <w:rFonts w:hint="eastAsia"/>
                <w:spacing w:val="-8"/>
                <w:sz w:val="21"/>
                <w:highlight w:val="none"/>
                <w:lang w:val="en-US"/>
              </w:rPr>
              <w:t>标的二：</w:t>
            </w:r>
            <w:r>
              <w:rPr>
                <w:spacing w:val="-8"/>
                <w:sz w:val="21"/>
                <w:highlight w:val="none"/>
              </w:rPr>
              <w:t>品牌型号：</w:t>
            </w:r>
            <w:r>
              <w:rPr>
                <w:rFonts w:hint="eastAsia"/>
                <w:spacing w:val="-8"/>
                <w:sz w:val="21"/>
                <w:highlight w:val="none"/>
                <w:lang w:val="en-US"/>
              </w:rPr>
              <w:t>五菱</w:t>
            </w:r>
            <w:r>
              <w:rPr>
                <w:spacing w:val="-8"/>
                <w:sz w:val="21"/>
                <w:highlight w:val="none"/>
              </w:rPr>
              <w:t>牌</w:t>
            </w:r>
            <w:r>
              <w:rPr>
                <w:rFonts w:hint="eastAsia"/>
                <w:spacing w:val="-8"/>
                <w:sz w:val="21"/>
                <w:highlight w:val="none"/>
                <w:lang w:val="en-US"/>
              </w:rPr>
              <w:t>LZW6431MF</w:t>
            </w:r>
            <w:r>
              <w:rPr>
                <w:spacing w:val="-2"/>
                <w:sz w:val="21"/>
                <w:highlight w:val="none"/>
              </w:rPr>
              <w:t>,排量：</w:t>
            </w:r>
            <w:r>
              <w:rPr>
                <w:rFonts w:hint="eastAsia"/>
                <w:sz w:val="21"/>
                <w:highlight w:val="none"/>
                <w:lang w:val="en-US"/>
              </w:rPr>
              <w:t>1.399</w:t>
            </w:r>
            <w:r>
              <w:rPr>
                <w:sz w:val="21"/>
                <w:highlight w:val="none"/>
              </w:rPr>
              <w:t>L</w:t>
            </w:r>
            <w:r>
              <w:rPr>
                <w:spacing w:val="-2"/>
                <w:sz w:val="21"/>
                <w:highlight w:val="none"/>
              </w:rPr>
              <w:t>，发动机编号</w:t>
            </w:r>
            <w:r>
              <w:rPr>
                <w:sz w:val="21"/>
                <w:highlight w:val="none"/>
              </w:rPr>
              <w:t>：</w:t>
            </w:r>
            <w:r>
              <w:rPr>
                <w:rFonts w:hint="eastAsia"/>
                <w:sz w:val="21"/>
                <w:highlight w:val="none"/>
                <w:lang w:val="en-US"/>
              </w:rPr>
              <w:t>UC11320427</w:t>
            </w:r>
            <w:r>
              <w:rPr>
                <w:spacing w:val="-3"/>
                <w:sz w:val="21"/>
                <w:highlight w:val="none"/>
              </w:rPr>
              <w:t>，车辆识别代号：</w:t>
            </w:r>
            <w:r>
              <w:rPr>
                <w:rFonts w:hint="eastAsia"/>
                <w:spacing w:val="-3"/>
                <w:sz w:val="21"/>
                <w:highlight w:val="none"/>
                <w:lang w:val="en-US"/>
              </w:rPr>
              <w:t>LZWADAGA2C8117577</w:t>
            </w:r>
            <w:r>
              <w:rPr>
                <w:spacing w:val="-3"/>
                <w:sz w:val="21"/>
                <w:highlight w:val="none"/>
              </w:rPr>
              <w:t>,注册日期：201</w:t>
            </w:r>
            <w:r>
              <w:rPr>
                <w:rFonts w:hint="eastAsia"/>
                <w:spacing w:val="-3"/>
                <w:sz w:val="21"/>
                <w:highlight w:val="none"/>
                <w:lang w:val="en-US"/>
              </w:rPr>
              <w:t>2</w:t>
            </w:r>
            <w:r>
              <w:rPr>
                <w:spacing w:val="-34"/>
                <w:sz w:val="21"/>
                <w:highlight w:val="none"/>
              </w:rPr>
              <w:t>年</w:t>
            </w:r>
            <w:r>
              <w:rPr>
                <w:rFonts w:hint="eastAsia"/>
                <w:spacing w:val="-34"/>
                <w:sz w:val="21"/>
                <w:highlight w:val="none"/>
                <w:lang w:val="en-US"/>
              </w:rPr>
              <w:t>6</w:t>
            </w:r>
            <w:r>
              <w:rPr>
                <w:spacing w:val="-15"/>
                <w:sz w:val="21"/>
                <w:highlight w:val="none"/>
              </w:rPr>
              <w:t>月，行驶公里数：约</w:t>
            </w:r>
            <w:r>
              <w:rPr>
                <w:rFonts w:hint="eastAsia"/>
                <w:spacing w:val="-15"/>
                <w:sz w:val="21"/>
                <w:highlight w:val="none"/>
                <w:lang w:val="en-US"/>
              </w:rPr>
              <w:t>75000</w:t>
            </w:r>
            <w:r>
              <w:rPr>
                <w:spacing w:val="-9"/>
                <w:sz w:val="21"/>
                <w:highlight w:val="none"/>
              </w:rPr>
              <w:t>公里，机动车行驶证</w:t>
            </w:r>
            <w:r>
              <w:rPr>
                <w:sz w:val="21"/>
                <w:highlight w:val="none"/>
              </w:rPr>
              <w:t>年审有效期至</w:t>
            </w:r>
            <w:r>
              <w:rPr>
                <w:rFonts w:hint="eastAsia"/>
                <w:sz w:val="21"/>
                <w:highlight w:val="none"/>
                <w:lang w:val="en-US"/>
              </w:rPr>
              <w:t>2021</w:t>
            </w:r>
            <w:r>
              <w:rPr>
                <w:sz w:val="21"/>
                <w:highlight w:val="none"/>
              </w:rPr>
              <w:t>年</w:t>
            </w:r>
            <w:r>
              <w:rPr>
                <w:rFonts w:hint="eastAsia"/>
                <w:sz w:val="21"/>
                <w:highlight w:val="none"/>
                <w:lang w:val="en-US"/>
              </w:rPr>
              <w:t>6</w:t>
            </w:r>
            <w:r>
              <w:rPr>
                <w:sz w:val="21"/>
                <w:highlight w:val="none"/>
              </w:rPr>
              <w:t>月，交强险有效期至2021年</w:t>
            </w:r>
            <w:r>
              <w:rPr>
                <w:rFonts w:hint="eastAsia"/>
                <w:sz w:val="21"/>
                <w:highlight w:val="none"/>
                <w:lang w:val="en-US"/>
              </w:rPr>
              <w:t>6</w:t>
            </w:r>
            <w:r>
              <w:rPr>
                <w:sz w:val="21"/>
                <w:highlight w:val="none"/>
              </w:rPr>
              <w:t>月</w:t>
            </w:r>
            <w:r>
              <w:rPr>
                <w:rFonts w:hint="eastAsia"/>
                <w:sz w:val="21"/>
                <w:highlight w:val="none"/>
                <w:lang w:val="en-US"/>
              </w:rPr>
              <w:t>4</w:t>
            </w:r>
            <w:r>
              <w:rPr>
                <w:sz w:val="21"/>
                <w:highlight w:val="none"/>
              </w:rPr>
              <w:t xml:space="preserve">日。 </w:t>
            </w:r>
          </w:p>
          <w:p>
            <w:pPr>
              <w:pStyle w:val="7"/>
              <w:spacing w:before="43" w:line="278" w:lineRule="auto"/>
              <w:ind w:right="-15" w:firstLine="419"/>
              <w:rPr>
                <w:sz w:val="21"/>
                <w:highlight w:val="none"/>
              </w:rPr>
            </w:pPr>
            <w:r>
              <w:rPr>
                <w:spacing w:val="-3"/>
                <w:sz w:val="21"/>
                <w:highlight w:val="none"/>
              </w:rPr>
              <w:t>上述资产转让已经上级主管单位批准同意处置，安徽</w:t>
            </w:r>
            <w:r>
              <w:rPr>
                <w:rFonts w:hint="eastAsia"/>
                <w:spacing w:val="-3"/>
                <w:sz w:val="21"/>
                <w:highlight w:val="none"/>
                <w:lang w:val="en-US"/>
              </w:rPr>
              <w:t>中信房地产土地资产价格评估有限公司</w:t>
            </w:r>
            <w:r>
              <w:rPr>
                <w:spacing w:val="-3"/>
                <w:sz w:val="21"/>
                <w:highlight w:val="none"/>
              </w:rPr>
              <w:t>出具了皖</w:t>
            </w:r>
            <w:r>
              <w:rPr>
                <w:rFonts w:hint="eastAsia"/>
                <w:spacing w:val="-3"/>
                <w:sz w:val="21"/>
                <w:highlight w:val="none"/>
                <w:lang w:val="en-US"/>
              </w:rPr>
              <w:t>中</w:t>
            </w:r>
            <w:r>
              <w:rPr>
                <w:spacing w:val="-3"/>
                <w:sz w:val="21"/>
                <w:highlight w:val="none"/>
              </w:rPr>
              <w:t>信评报字</w:t>
            </w:r>
            <w:r>
              <w:rPr>
                <w:sz w:val="21"/>
                <w:highlight w:val="none"/>
              </w:rPr>
              <w:t>（20</w:t>
            </w:r>
            <w:r>
              <w:rPr>
                <w:rFonts w:hint="eastAsia"/>
                <w:sz w:val="21"/>
                <w:highlight w:val="none"/>
                <w:lang w:val="en-US"/>
              </w:rPr>
              <w:t>21</w:t>
            </w:r>
            <w:r>
              <w:rPr>
                <w:sz w:val="21"/>
                <w:highlight w:val="none"/>
              </w:rPr>
              <w:t>）</w:t>
            </w:r>
            <w:r>
              <w:rPr>
                <w:rFonts w:hint="eastAsia"/>
                <w:sz w:val="21"/>
                <w:highlight w:val="none"/>
                <w:lang w:val="en-US"/>
              </w:rPr>
              <w:t>AJ1-0055号</w:t>
            </w:r>
            <w:r>
              <w:rPr>
                <w:spacing w:val="-16"/>
                <w:sz w:val="21"/>
                <w:highlight w:val="none"/>
              </w:rPr>
              <w:t xml:space="preserve">《资产评估报告》，资产评估总价值为人民币 </w:t>
            </w:r>
            <w:r>
              <w:rPr>
                <w:rFonts w:hint="eastAsia"/>
                <w:spacing w:val="-16"/>
                <w:sz w:val="21"/>
                <w:highlight w:val="none"/>
                <w:lang w:val="en-US"/>
              </w:rPr>
              <w:t>20300.00</w:t>
            </w:r>
            <w:r>
              <w:rPr>
                <w:sz w:val="21"/>
                <w:highlight w:val="none"/>
              </w:rPr>
              <w:t>元，评估基准日：20</w:t>
            </w:r>
            <w:r>
              <w:rPr>
                <w:rFonts w:hint="eastAsia"/>
                <w:sz w:val="21"/>
                <w:highlight w:val="none"/>
                <w:lang w:val="en-US"/>
              </w:rPr>
              <w:t>20</w:t>
            </w:r>
            <w:r>
              <w:rPr>
                <w:sz w:val="21"/>
                <w:highlight w:val="none"/>
              </w:rPr>
              <w:t>年11月</w:t>
            </w:r>
            <w:r>
              <w:rPr>
                <w:rFonts w:hint="eastAsia"/>
                <w:sz w:val="21"/>
                <w:highlight w:val="none"/>
                <w:lang w:val="en-US"/>
              </w:rPr>
              <w:t>25</w:t>
            </w:r>
            <w:r>
              <w:rPr>
                <w:sz w:val="21"/>
                <w:highlight w:val="none"/>
              </w:rPr>
              <w:t xml:space="preserve">日，资产评估结果已经有权部门备案。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102" w:type="dxa"/>
            <w:gridSpan w:val="2"/>
            <w:vMerge w:val="restart"/>
            <w:noWrap w:val="0"/>
            <w:vAlign w:val="center"/>
          </w:tcPr>
          <w:p>
            <w:pPr>
              <w:pStyle w:val="7"/>
              <w:ind w:left="0"/>
              <w:jc w:val="center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转让底价</w:t>
            </w:r>
          </w:p>
        </w:tc>
        <w:tc>
          <w:tcPr>
            <w:tcW w:w="2911" w:type="dxa"/>
            <w:noWrap w:val="0"/>
            <w:vAlign w:val="top"/>
          </w:tcPr>
          <w:p>
            <w:pPr>
              <w:pStyle w:val="7"/>
              <w:spacing w:before="173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  <w:lang w:val="en-US"/>
              </w:rPr>
              <w:t>标的一：18000</w:t>
            </w:r>
            <w:r>
              <w:rPr>
                <w:sz w:val="21"/>
                <w:highlight w:val="none"/>
              </w:rPr>
              <w:t xml:space="preserve">元 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pStyle w:val="7"/>
              <w:spacing w:before="173"/>
              <w:ind w:left="244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  <w:lang w:val="en-US"/>
              </w:rPr>
              <w:t>竞价</w:t>
            </w:r>
            <w:r>
              <w:rPr>
                <w:sz w:val="21"/>
                <w:highlight w:val="none"/>
              </w:rPr>
              <w:t xml:space="preserve">保证金 </w:t>
            </w:r>
          </w:p>
        </w:tc>
        <w:tc>
          <w:tcPr>
            <w:tcW w:w="2969" w:type="dxa"/>
            <w:noWrap w:val="0"/>
            <w:vAlign w:val="top"/>
          </w:tcPr>
          <w:p>
            <w:pPr>
              <w:pStyle w:val="7"/>
              <w:spacing w:before="173"/>
              <w:ind w:left="1404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  <w:lang w:val="en-US"/>
              </w:rPr>
              <w:t>1800.00</w:t>
            </w:r>
            <w:r>
              <w:rPr>
                <w:sz w:val="21"/>
                <w:highlight w:val="none"/>
              </w:rPr>
              <w:t xml:space="preserve">元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102" w:type="dxa"/>
            <w:gridSpan w:val="2"/>
            <w:vMerge w:val="continue"/>
            <w:noWrap w:val="0"/>
            <w:vAlign w:val="center"/>
          </w:tcPr>
          <w:p>
            <w:pPr>
              <w:pStyle w:val="7"/>
              <w:ind w:left="0"/>
              <w:jc w:val="center"/>
              <w:rPr>
                <w:spacing w:val="-2"/>
                <w:sz w:val="21"/>
                <w:highlight w:val="none"/>
              </w:rPr>
            </w:pPr>
          </w:p>
        </w:tc>
        <w:tc>
          <w:tcPr>
            <w:tcW w:w="2911" w:type="dxa"/>
            <w:noWrap w:val="0"/>
            <w:vAlign w:val="top"/>
          </w:tcPr>
          <w:p>
            <w:pPr>
              <w:pStyle w:val="7"/>
              <w:spacing w:before="173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  <w:lang w:val="en-US"/>
              </w:rPr>
              <w:t>标的二：2300</w:t>
            </w:r>
            <w:r>
              <w:rPr>
                <w:sz w:val="21"/>
                <w:highlight w:val="none"/>
              </w:rPr>
              <w:t>元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pStyle w:val="7"/>
              <w:spacing w:before="173"/>
              <w:ind w:left="244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  <w:lang w:val="en-US"/>
              </w:rPr>
              <w:t>竞价</w:t>
            </w:r>
            <w:r>
              <w:rPr>
                <w:sz w:val="21"/>
                <w:highlight w:val="none"/>
              </w:rPr>
              <w:t xml:space="preserve">保证金 </w:t>
            </w:r>
          </w:p>
        </w:tc>
        <w:tc>
          <w:tcPr>
            <w:tcW w:w="2969" w:type="dxa"/>
            <w:noWrap w:val="0"/>
            <w:vAlign w:val="top"/>
          </w:tcPr>
          <w:p>
            <w:pPr>
              <w:pStyle w:val="7"/>
              <w:spacing w:before="173"/>
              <w:ind w:left="1404"/>
              <w:rPr>
                <w:sz w:val="21"/>
                <w:highlight w:val="none"/>
                <w:lang w:val="en-US"/>
              </w:rPr>
            </w:pPr>
            <w:r>
              <w:rPr>
                <w:rFonts w:hint="eastAsia"/>
                <w:sz w:val="21"/>
                <w:highlight w:val="none"/>
                <w:lang w:val="en-US"/>
              </w:rPr>
              <w:t>230.00元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102" w:type="dxa"/>
            <w:gridSpan w:val="2"/>
            <w:noWrap w:val="0"/>
            <w:vAlign w:val="center"/>
          </w:tcPr>
          <w:p>
            <w:pPr>
              <w:pStyle w:val="7"/>
              <w:spacing w:line="278" w:lineRule="auto"/>
              <w:ind w:left="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价款支付</w:t>
            </w:r>
          </w:p>
        </w:tc>
        <w:tc>
          <w:tcPr>
            <w:tcW w:w="7421" w:type="dxa"/>
            <w:gridSpan w:val="3"/>
            <w:noWrap w:val="0"/>
            <w:vAlign w:val="top"/>
          </w:tcPr>
          <w:p>
            <w:pPr>
              <w:pStyle w:val="7"/>
              <w:spacing w:before="15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受让方应于《成交确认书》出具之日起 3 个工作日内与</w:t>
            </w:r>
            <w:r>
              <w:rPr>
                <w:rFonts w:hint="eastAsia"/>
                <w:sz w:val="21"/>
                <w:highlight w:val="none"/>
              </w:rPr>
              <w:t>转让方</w:t>
            </w:r>
            <w:r>
              <w:rPr>
                <w:sz w:val="21"/>
                <w:highlight w:val="none"/>
              </w:rPr>
              <w:t>签订《</w:t>
            </w:r>
            <w:r>
              <w:rPr>
                <w:rFonts w:hint="eastAsia"/>
                <w:sz w:val="21"/>
                <w:highlight w:val="none"/>
                <w:lang w:val="en-US"/>
              </w:rPr>
              <w:t>固定</w:t>
            </w:r>
            <w:r>
              <w:rPr>
                <w:sz w:val="21"/>
                <w:highlight w:val="none"/>
              </w:rPr>
              <w:t>资产转让合同》。并于《</w:t>
            </w:r>
            <w:r>
              <w:rPr>
                <w:rFonts w:hint="eastAsia"/>
                <w:sz w:val="21"/>
                <w:highlight w:val="none"/>
                <w:lang w:val="en-US"/>
              </w:rPr>
              <w:t>固定</w:t>
            </w:r>
            <w:r>
              <w:rPr>
                <w:sz w:val="21"/>
                <w:highlight w:val="none"/>
              </w:rPr>
              <w:t xml:space="preserve">资产转让合同》生效之日起 5 个工作日内向合肥市房屋租赁有限公司一次性付清全部转让价款。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8523" w:type="dxa"/>
            <w:gridSpan w:val="5"/>
            <w:noWrap w:val="0"/>
            <w:vAlign w:val="top"/>
          </w:tcPr>
          <w:p>
            <w:pPr>
              <w:widowControl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  <w:lang w:val="en-US" w:bidi="ar"/>
              </w:rPr>
              <w:t>二、对意向受让方资格的要求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8523" w:type="dxa"/>
            <w:gridSpan w:val="5"/>
            <w:noWrap w:val="0"/>
            <w:vAlign w:val="top"/>
          </w:tcPr>
          <w:p>
            <w:pPr>
              <w:widowControl/>
              <w:ind w:firstLine="420" w:firstLineChars="200"/>
              <w:rPr>
                <w:sz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bidi="ar"/>
              </w:rPr>
              <w:t>凡依法设立、有效存续的境内企事业法人、其他组织和具有完全民事行为能力的自然人，均可参与项目登记及竞价。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8523" w:type="dxa"/>
            <w:gridSpan w:val="5"/>
            <w:noWrap w:val="0"/>
            <w:vAlign w:val="top"/>
          </w:tcPr>
          <w:p>
            <w:pPr>
              <w:pStyle w:val="7"/>
              <w:spacing w:before="15"/>
              <w:ind w:left="3244" w:right="3128"/>
              <w:jc w:val="center"/>
              <w:rPr>
                <w:sz w:val="21"/>
                <w:highlight w:val="none"/>
              </w:rPr>
            </w:pPr>
            <w:r>
              <w:rPr>
                <w:b/>
                <w:bCs/>
                <w:sz w:val="21"/>
                <w:highlight w:val="none"/>
              </w:rPr>
              <w:t>三、转让条件</w:t>
            </w:r>
            <w:r>
              <w:rPr>
                <w:sz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jc w:val="center"/>
        </w:trPr>
        <w:tc>
          <w:tcPr>
            <w:tcW w:w="8523" w:type="dxa"/>
            <w:gridSpan w:val="5"/>
            <w:noWrap w:val="0"/>
            <w:vAlign w:val="top"/>
          </w:tcPr>
          <w:p>
            <w:pPr>
              <w:pStyle w:val="7"/>
              <w:tabs>
                <w:tab w:val="left" w:pos="635"/>
              </w:tabs>
              <w:spacing w:line="400" w:lineRule="exact"/>
              <w:ind w:left="0" w:firstLine="408" w:firstLineChars="200"/>
              <w:rPr>
                <w:sz w:val="19"/>
                <w:highlight w:val="none"/>
              </w:rPr>
            </w:pPr>
            <w:r>
              <w:rPr>
                <w:rFonts w:hint="eastAsia"/>
                <w:spacing w:val="-3"/>
                <w:sz w:val="21"/>
                <w:highlight w:val="none"/>
                <w:lang w:val="en-US"/>
              </w:rPr>
              <w:t>1.</w:t>
            </w:r>
            <w:r>
              <w:rPr>
                <w:spacing w:val="-3"/>
                <w:sz w:val="21"/>
                <w:highlight w:val="none"/>
              </w:rPr>
              <w:t>标的以现状移交，意向受让方应在本公告期截止前现场踏勘转让标的，自行了解标的</w:t>
            </w:r>
            <w:r>
              <w:rPr>
                <w:spacing w:val="-8"/>
                <w:sz w:val="21"/>
                <w:highlight w:val="none"/>
              </w:rPr>
              <w:t>权属关系和可能涉及的相关法律法规及政策规定，自行承担因政策变化带来的一切后果及责</w:t>
            </w:r>
            <w:r>
              <w:rPr>
                <w:spacing w:val="-14"/>
                <w:sz w:val="21"/>
                <w:highlight w:val="none"/>
              </w:rPr>
              <w:t>任。凡登记的意向受让方都视同已实地踏勘转让标的，确认了标的范围、数量、</w:t>
            </w:r>
            <w:r>
              <w:rPr>
                <w:rFonts w:hint="eastAsia"/>
                <w:spacing w:val="-14"/>
                <w:sz w:val="21"/>
                <w:highlight w:val="none"/>
                <w:lang w:val="en-US"/>
              </w:rPr>
              <w:t>质量</w:t>
            </w:r>
            <w:r>
              <w:rPr>
                <w:spacing w:val="-14"/>
                <w:sz w:val="21"/>
                <w:highlight w:val="none"/>
              </w:rPr>
              <w:t>、</w:t>
            </w:r>
            <w:r>
              <w:rPr>
                <w:rFonts w:hint="eastAsia"/>
                <w:spacing w:val="-14"/>
                <w:sz w:val="21"/>
                <w:highlight w:val="none"/>
                <w:lang w:val="en-US"/>
              </w:rPr>
              <w:t>性能指标</w:t>
            </w:r>
            <w:r>
              <w:rPr>
                <w:spacing w:val="-21"/>
                <w:sz w:val="21"/>
                <w:highlight w:val="none"/>
              </w:rPr>
              <w:t>等，并认可转让资产现状及转让要求，自愿承担因上述原因导致的一切后果和法律责任。</w:t>
            </w:r>
            <w:r>
              <w:rPr>
                <w:sz w:val="21"/>
                <w:highlight w:val="none"/>
              </w:rPr>
              <w:t xml:space="preserve"> </w:t>
            </w:r>
          </w:p>
          <w:p>
            <w:pPr>
              <w:pStyle w:val="7"/>
              <w:tabs>
                <w:tab w:val="left" w:pos="637"/>
              </w:tabs>
              <w:spacing w:line="400" w:lineRule="exact"/>
              <w:ind w:left="0" w:firstLine="410" w:firstLineChars="200"/>
              <w:rPr>
                <w:b/>
                <w:w w:val="99"/>
                <w:sz w:val="21"/>
                <w:highlight w:val="none"/>
              </w:rPr>
            </w:pPr>
            <w:r>
              <w:rPr>
                <w:rFonts w:hint="eastAsia"/>
                <w:b/>
                <w:spacing w:val="-3"/>
                <w:sz w:val="21"/>
                <w:highlight w:val="none"/>
                <w:lang w:val="en-US"/>
              </w:rPr>
              <w:t>2.</w:t>
            </w:r>
            <w:r>
              <w:rPr>
                <w:b/>
                <w:spacing w:val="-3"/>
                <w:sz w:val="21"/>
                <w:highlight w:val="none"/>
              </w:rPr>
              <w:t>办理资产过户手续过程中发生的相关税、费由受让方承担。</w:t>
            </w:r>
            <w:r>
              <w:rPr>
                <w:b/>
                <w:w w:val="99"/>
                <w:sz w:val="21"/>
                <w:highlight w:val="none"/>
              </w:rPr>
              <w:t xml:space="preserve"> </w:t>
            </w:r>
          </w:p>
          <w:p>
            <w:pPr>
              <w:pStyle w:val="7"/>
              <w:tabs>
                <w:tab w:val="left" w:pos="635"/>
              </w:tabs>
              <w:spacing w:line="400" w:lineRule="exact"/>
              <w:ind w:left="0" w:firstLine="400" w:firstLineChars="200"/>
              <w:rPr>
                <w:sz w:val="21"/>
                <w:highlight w:val="none"/>
              </w:rPr>
            </w:pPr>
            <w:r>
              <w:rPr>
                <w:rFonts w:hint="eastAsia"/>
                <w:spacing w:val="-5"/>
                <w:sz w:val="21"/>
                <w:highlight w:val="none"/>
                <w:lang w:val="en-US"/>
              </w:rPr>
              <w:t>3.</w:t>
            </w:r>
            <w:r>
              <w:rPr>
                <w:spacing w:val="-5"/>
                <w:sz w:val="21"/>
                <w:highlight w:val="none"/>
              </w:rPr>
              <w:t xml:space="preserve">自转让价款全部付清之日起 </w:t>
            </w:r>
            <w:r>
              <w:rPr>
                <w:sz w:val="21"/>
                <w:highlight w:val="none"/>
              </w:rPr>
              <w:t>5</w:t>
            </w:r>
            <w:r>
              <w:rPr>
                <w:spacing w:val="-7"/>
                <w:sz w:val="21"/>
                <w:highlight w:val="none"/>
              </w:rPr>
              <w:t xml:space="preserve"> 个工作日内，</w:t>
            </w:r>
            <w:r>
              <w:rPr>
                <w:rFonts w:hint="eastAsia"/>
                <w:spacing w:val="-7"/>
                <w:sz w:val="21"/>
                <w:highlight w:val="none"/>
              </w:rPr>
              <w:t>转让方</w:t>
            </w:r>
            <w:r>
              <w:rPr>
                <w:spacing w:val="-7"/>
                <w:sz w:val="21"/>
                <w:highlight w:val="none"/>
              </w:rPr>
              <w:t>协助受让方办理资产过户、交接等</w:t>
            </w:r>
            <w:r>
              <w:rPr>
                <w:spacing w:val="-6"/>
                <w:sz w:val="21"/>
                <w:highlight w:val="none"/>
              </w:rPr>
              <w:t>手续。</w:t>
            </w:r>
            <w:r>
              <w:rPr>
                <w:sz w:val="21"/>
                <w:highlight w:val="none"/>
              </w:rPr>
              <w:t xml:space="preserve"> </w:t>
            </w:r>
          </w:p>
          <w:p>
            <w:pPr>
              <w:pStyle w:val="7"/>
              <w:tabs>
                <w:tab w:val="left" w:pos="635"/>
              </w:tabs>
              <w:spacing w:line="400" w:lineRule="exact"/>
              <w:ind w:left="0" w:firstLine="408" w:firstLineChars="200"/>
              <w:rPr>
                <w:sz w:val="21"/>
                <w:highlight w:val="none"/>
              </w:rPr>
            </w:pPr>
            <w:r>
              <w:rPr>
                <w:rFonts w:hint="eastAsia"/>
                <w:spacing w:val="-3"/>
                <w:sz w:val="21"/>
                <w:highlight w:val="none"/>
                <w:lang w:val="en-US"/>
              </w:rPr>
              <w:t>4.</w:t>
            </w:r>
            <w:r>
              <w:rPr>
                <w:spacing w:val="-3"/>
                <w:sz w:val="21"/>
                <w:highlight w:val="none"/>
              </w:rPr>
              <w:t>转让资产最终只允许过户至受让方名下，即本次转让最终证载产权方名称须和受让方名称一致。</w:t>
            </w:r>
            <w:r>
              <w:rPr>
                <w:sz w:val="21"/>
                <w:highlight w:val="none"/>
              </w:rPr>
              <w:t xml:space="preserve"> </w:t>
            </w:r>
          </w:p>
          <w:p>
            <w:pPr>
              <w:pStyle w:val="7"/>
              <w:tabs>
                <w:tab w:val="left" w:pos="635"/>
              </w:tabs>
              <w:spacing w:line="400" w:lineRule="exact"/>
              <w:ind w:left="0" w:firstLine="408" w:firstLineChars="200"/>
              <w:rPr>
                <w:sz w:val="21"/>
                <w:highlight w:val="none"/>
              </w:rPr>
            </w:pPr>
            <w:r>
              <w:rPr>
                <w:rFonts w:hint="eastAsia"/>
                <w:spacing w:val="-3"/>
                <w:sz w:val="21"/>
                <w:highlight w:val="none"/>
                <w:lang w:val="en-US"/>
              </w:rPr>
              <w:t>5.</w:t>
            </w:r>
            <w:r>
              <w:rPr>
                <w:spacing w:val="-3"/>
                <w:sz w:val="21"/>
                <w:highlight w:val="none"/>
              </w:rPr>
              <w:t xml:space="preserve">车牌号不随车一并转让。 </w:t>
            </w:r>
          </w:p>
          <w:p>
            <w:pPr>
              <w:pStyle w:val="7"/>
              <w:tabs>
                <w:tab w:val="left" w:pos="637"/>
              </w:tabs>
              <w:spacing w:line="400" w:lineRule="exact"/>
              <w:ind w:left="0" w:firstLine="380" w:firstLineChars="200"/>
              <w:rPr>
                <w:b/>
                <w:w w:val="99"/>
                <w:sz w:val="21"/>
                <w:highlight w:val="none"/>
              </w:rPr>
            </w:pPr>
            <w:r>
              <w:rPr>
                <w:spacing w:val="-10"/>
                <w:sz w:val="21"/>
                <w:highlight w:val="none"/>
              </w:rPr>
              <w:t>其他未尽事宜详见《</w:t>
            </w:r>
            <w:r>
              <w:rPr>
                <w:rFonts w:hint="eastAsia"/>
                <w:spacing w:val="-10"/>
                <w:sz w:val="21"/>
                <w:highlight w:val="none"/>
                <w:lang w:val="en-US"/>
              </w:rPr>
              <w:t>固定</w:t>
            </w:r>
            <w:r>
              <w:rPr>
                <w:spacing w:val="-10"/>
                <w:sz w:val="21"/>
                <w:highlight w:val="none"/>
              </w:rPr>
              <w:t>资产转让合同》。</w:t>
            </w:r>
            <w:r>
              <w:rPr>
                <w:sz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8524" w:type="dxa"/>
            <w:gridSpan w:val="5"/>
            <w:noWrap w:val="0"/>
            <w:vAlign w:val="top"/>
          </w:tcPr>
          <w:p>
            <w:pPr>
              <w:pStyle w:val="7"/>
              <w:spacing w:before="22"/>
              <w:ind w:left="3139" w:right="3024"/>
              <w:jc w:val="center"/>
              <w:rPr>
                <w:sz w:val="21"/>
                <w:highlight w:val="none"/>
              </w:rPr>
            </w:pPr>
            <w:r>
              <w:rPr>
                <w:b/>
                <w:bCs/>
                <w:sz w:val="21"/>
                <w:highlight w:val="none"/>
              </w:rPr>
              <w:t xml:space="preserve">四、受让方的确定方式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524" w:type="dxa"/>
            <w:gridSpan w:val="5"/>
            <w:noWrap w:val="0"/>
            <w:vAlign w:val="top"/>
          </w:tcPr>
          <w:p>
            <w:pPr>
              <w:pStyle w:val="7"/>
              <w:spacing w:line="269" w:lineRule="exact"/>
              <w:rPr>
                <w:spacing w:val="-6"/>
                <w:sz w:val="21"/>
                <w:highlight w:val="none"/>
              </w:rPr>
            </w:pPr>
            <w:r>
              <w:rPr>
                <w:rFonts w:hint="eastAsia"/>
                <w:spacing w:val="-7"/>
                <w:sz w:val="21"/>
                <w:highlight w:val="none"/>
              </w:rPr>
              <w:t>（一）</w:t>
            </w:r>
            <w:r>
              <w:rPr>
                <w:rFonts w:hint="eastAsia"/>
                <w:spacing w:val="-6"/>
                <w:sz w:val="21"/>
                <w:highlight w:val="none"/>
              </w:rPr>
              <w:t>本项目采取竞价报价方式确定</w:t>
            </w:r>
            <w:r>
              <w:rPr>
                <w:rFonts w:hint="eastAsia"/>
                <w:spacing w:val="-6"/>
                <w:sz w:val="21"/>
                <w:highlight w:val="none"/>
                <w:lang w:val="en-US"/>
              </w:rPr>
              <w:t>受让方</w:t>
            </w:r>
            <w:r>
              <w:rPr>
                <w:rFonts w:hint="eastAsia"/>
                <w:spacing w:val="-6"/>
                <w:sz w:val="21"/>
                <w:highlight w:val="none"/>
              </w:rPr>
              <w:t>。最高报价者得的方式确定</w:t>
            </w:r>
            <w:r>
              <w:rPr>
                <w:rFonts w:hint="eastAsia"/>
                <w:spacing w:val="-6"/>
                <w:sz w:val="21"/>
                <w:highlight w:val="none"/>
                <w:lang w:val="en-US"/>
              </w:rPr>
              <w:t>受让方</w:t>
            </w:r>
            <w:r>
              <w:rPr>
                <w:spacing w:val="-6"/>
                <w:sz w:val="21"/>
                <w:highlight w:val="none"/>
              </w:rPr>
              <w:t>。</w:t>
            </w:r>
          </w:p>
          <w:p>
            <w:pPr>
              <w:pStyle w:val="7"/>
              <w:spacing w:before="22" w:line="278" w:lineRule="auto"/>
              <w:ind w:right="-15"/>
              <w:rPr>
                <w:spacing w:val="-7"/>
                <w:sz w:val="21"/>
                <w:highlight w:val="none"/>
              </w:rPr>
            </w:pPr>
            <w:r>
              <w:rPr>
                <w:spacing w:val="-7"/>
                <w:sz w:val="21"/>
                <w:highlight w:val="none"/>
              </w:rPr>
              <w:t xml:space="preserve">（二）竞价规则 </w:t>
            </w:r>
          </w:p>
          <w:p>
            <w:pPr>
              <w:pStyle w:val="7"/>
              <w:spacing w:before="22" w:line="278" w:lineRule="auto"/>
              <w:ind w:right="-15"/>
              <w:rPr>
                <w:spacing w:val="-7"/>
                <w:sz w:val="21"/>
                <w:highlight w:val="none"/>
              </w:rPr>
            </w:pPr>
            <w:r>
              <w:rPr>
                <w:spacing w:val="-7"/>
                <w:sz w:val="21"/>
                <w:highlight w:val="none"/>
              </w:rPr>
              <w:t xml:space="preserve">1.自由报价： </w:t>
            </w:r>
          </w:p>
          <w:p>
            <w:pPr>
              <w:pStyle w:val="7"/>
              <w:spacing w:before="22" w:line="278" w:lineRule="auto"/>
              <w:ind w:right="-15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（1）</w:t>
            </w:r>
            <w:r>
              <w:rPr>
                <w:rFonts w:hint="eastAsia"/>
                <w:sz w:val="21"/>
                <w:highlight w:val="none"/>
              </w:rPr>
              <w:t>15</w:t>
            </w:r>
            <w:r>
              <w:rPr>
                <w:sz w:val="21"/>
                <w:highlight w:val="none"/>
              </w:rPr>
              <w:t>时0分-</w:t>
            </w:r>
            <w:r>
              <w:rPr>
                <w:rFonts w:hint="eastAsia"/>
                <w:sz w:val="21"/>
                <w:highlight w:val="none"/>
              </w:rPr>
              <w:t>15</w:t>
            </w:r>
            <w:r>
              <w:rPr>
                <w:sz w:val="21"/>
                <w:highlight w:val="none"/>
              </w:rPr>
              <w:t>时5分，意向</w:t>
            </w:r>
            <w:r>
              <w:rPr>
                <w:rFonts w:hint="eastAsia"/>
                <w:sz w:val="21"/>
                <w:highlight w:val="none"/>
                <w:lang w:val="en-US"/>
              </w:rPr>
              <w:t>受让方</w:t>
            </w:r>
            <w:r>
              <w:rPr>
                <w:sz w:val="21"/>
                <w:highlight w:val="none"/>
              </w:rPr>
              <w:t xml:space="preserve">现场书面提交第一次报价提交； </w:t>
            </w:r>
          </w:p>
          <w:p>
            <w:pPr>
              <w:pStyle w:val="7"/>
              <w:spacing w:before="22" w:line="278" w:lineRule="auto"/>
              <w:ind w:right="-15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（2）</w:t>
            </w:r>
            <w:r>
              <w:rPr>
                <w:rFonts w:hint="eastAsia"/>
                <w:sz w:val="21"/>
                <w:highlight w:val="none"/>
              </w:rPr>
              <w:t>15</w:t>
            </w:r>
            <w:r>
              <w:rPr>
                <w:sz w:val="21"/>
                <w:highlight w:val="none"/>
              </w:rPr>
              <w:t>时</w:t>
            </w:r>
            <w:r>
              <w:rPr>
                <w:rFonts w:hint="eastAsia"/>
                <w:sz w:val="21"/>
                <w:highlight w:val="none"/>
                <w:lang w:val="en-US"/>
              </w:rPr>
              <w:t>15</w:t>
            </w:r>
            <w:r>
              <w:rPr>
                <w:sz w:val="21"/>
                <w:highlight w:val="none"/>
              </w:rPr>
              <w:t>分-</w:t>
            </w:r>
            <w:r>
              <w:rPr>
                <w:rFonts w:hint="eastAsia"/>
                <w:sz w:val="21"/>
                <w:highlight w:val="none"/>
              </w:rPr>
              <w:t>15</w:t>
            </w:r>
            <w:r>
              <w:rPr>
                <w:sz w:val="21"/>
                <w:highlight w:val="none"/>
              </w:rPr>
              <w:t>时</w:t>
            </w:r>
            <w:r>
              <w:rPr>
                <w:rFonts w:hint="eastAsia"/>
                <w:sz w:val="21"/>
                <w:highlight w:val="none"/>
                <w:lang w:val="en-US"/>
              </w:rPr>
              <w:t>20</w:t>
            </w:r>
            <w:r>
              <w:rPr>
                <w:sz w:val="21"/>
                <w:highlight w:val="none"/>
              </w:rPr>
              <w:t>分，意向</w:t>
            </w:r>
            <w:r>
              <w:rPr>
                <w:rFonts w:hint="eastAsia"/>
                <w:sz w:val="21"/>
                <w:highlight w:val="none"/>
                <w:lang w:val="en-US"/>
              </w:rPr>
              <w:t>受让方</w:t>
            </w:r>
            <w:r>
              <w:rPr>
                <w:sz w:val="21"/>
                <w:highlight w:val="none"/>
              </w:rPr>
              <w:t>现场书面提交第二次报价</w:t>
            </w:r>
            <w:r>
              <w:rPr>
                <w:rFonts w:hint="eastAsia"/>
                <w:b/>
                <w:bCs/>
                <w:sz w:val="21"/>
                <w:highlight w:val="none"/>
              </w:rPr>
              <w:t>（</w:t>
            </w:r>
            <w:r>
              <w:rPr>
                <w:rFonts w:hint="eastAsia"/>
                <w:b/>
                <w:bCs/>
                <w:sz w:val="21"/>
                <w:highlight w:val="none"/>
                <w:lang w:val="en-US"/>
              </w:rPr>
              <w:t>该次报价不低于上次报价，且</w:t>
            </w:r>
            <w:r>
              <w:rPr>
                <w:rFonts w:hint="eastAsia"/>
                <w:b/>
                <w:bCs/>
                <w:spacing w:val="-7"/>
                <w:sz w:val="21"/>
                <w:highlight w:val="none"/>
                <w:lang w:val="en-US"/>
              </w:rPr>
              <w:t>该次</w:t>
            </w:r>
            <w:r>
              <w:rPr>
                <w:b/>
                <w:bCs/>
                <w:spacing w:val="-7"/>
                <w:sz w:val="21"/>
                <w:highlight w:val="none"/>
              </w:rPr>
              <w:t>加价幅度</w:t>
            </w:r>
            <w:r>
              <w:rPr>
                <w:rFonts w:hint="eastAsia"/>
                <w:b/>
                <w:bCs/>
                <w:spacing w:val="-7"/>
                <w:sz w:val="21"/>
                <w:highlight w:val="none"/>
                <w:lang w:val="en-US"/>
              </w:rPr>
              <w:t>为</w:t>
            </w:r>
            <w:r>
              <w:rPr>
                <w:b/>
                <w:bCs/>
                <w:sz w:val="21"/>
                <w:highlight w:val="none"/>
              </w:rPr>
              <w:t>200</w:t>
            </w:r>
            <w:r>
              <w:rPr>
                <w:b/>
                <w:bCs/>
                <w:spacing w:val="-8"/>
                <w:sz w:val="21"/>
                <w:highlight w:val="none"/>
              </w:rPr>
              <w:t>元或其整数倍</w:t>
            </w:r>
            <w:r>
              <w:rPr>
                <w:rFonts w:hint="eastAsia"/>
                <w:b/>
                <w:bCs/>
                <w:spacing w:val="-8"/>
                <w:sz w:val="21"/>
                <w:highlight w:val="none"/>
              </w:rPr>
              <w:t>）</w:t>
            </w:r>
            <w:r>
              <w:rPr>
                <w:sz w:val="21"/>
                <w:highlight w:val="none"/>
              </w:rPr>
              <w:t xml:space="preserve">； </w:t>
            </w:r>
          </w:p>
          <w:p>
            <w:pPr>
              <w:pStyle w:val="7"/>
              <w:spacing w:before="22" w:line="278" w:lineRule="auto"/>
              <w:ind w:right="-15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（3）</w:t>
            </w:r>
            <w:r>
              <w:rPr>
                <w:rFonts w:hint="eastAsia"/>
                <w:sz w:val="21"/>
                <w:highlight w:val="none"/>
              </w:rPr>
              <w:t>15</w:t>
            </w:r>
            <w:r>
              <w:rPr>
                <w:sz w:val="21"/>
                <w:highlight w:val="none"/>
              </w:rPr>
              <w:t>时</w:t>
            </w:r>
            <w:r>
              <w:rPr>
                <w:rFonts w:hint="eastAsia"/>
                <w:sz w:val="21"/>
                <w:highlight w:val="none"/>
                <w:lang w:val="en-US"/>
              </w:rPr>
              <w:t>30</w:t>
            </w:r>
            <w:r>
              <w:rPr>
                <w:sz w:val="21"/>
                <w:highlight w:val="none"/>
              </w:rPr>
              <w:t>分-</w:t>
            </w:r>
            <w:r>
              <w:rPr>
                <w:rFonts w:hint="eastAsia"/>
                <w:sz w:val="21"/>
                <w:highlight w:val="none"/>
              </w:rPr>
              <w:t>15</w:t>
            </w:r>
            <w:r>
              <w:rPr>
                <w:sz w:val="21"/>
                <w:highlight w:val="none"/>
              </w:rPr>
              <w:t>时</w:t>
            </w:r>
            <w:r>
              <w:rPr>
                <w:rFonts w:hint="eastAsia"/>
                <w:sz w:val="21"/>
                <w:highlight w:val="none"/>
                <w:lang w:val="en-US"/>
              </w:rPr>
              <w:t>35</w:t>
            </w:r>
            <w:r>
              <w:rPr>
                <w:sz w:val="21"/>
                <w:highlight w:val="none"/>
              </w:rPr>
              <w:t>分，意向</w:t>
            </w:r>
            <w:r>
              <w:rPr>
                <w:rFonts w:hint="eastAsia"/>
                <w:sz w:val="21"/>
                <w:highlight w:val="none"/>
                <w:lang w:val="en-US"/>
              </w:rPr>
              <w:t>受让方</w:t>
            </w:r>
            <w:r>
              <w:rPr>
                <w:sz w:val="21"/>
                <w:highlight w:val="none"/>
              </w:rPr>
              <w:t>现场书面提交第三次报价</w:t>
            </w:r>
            <w:r>
              <w:rPr>
                <w:rFonts w:hint="eastAsia"/>
                <w:b/>
                <w:bCs/>
                <w:sz w:val="21"/>
                <w:highlight w:val="none"/>
              </w:rPr>
              <w:t>（</w:t>
            </w:r>
            <w:r>
              <w:rPr>
                <w:rFonts w:hint="eastAsia"/>
                <w:b/>
                <w:bCs/>
                <w:sz w:val="21"/>
                <w:highlight w:val="none"/>
                <w:lang w:val="en-US"/>
              </w:rPr>
              <w:t>该次报价不低于上次报价，且</w:t>
            </w:r>
            <w:r>
              <w:rPr>
                <w:rFonts w:hint="eastAsia"/>
                <w:b/>
                <w:bCs/>
                <w:spacing w:val="-7"/>
                <w:sz w:val="21"/>
                <w:highlight w:val="none"/>
                <w:lang w:val="en-US"/>
              </w:rPr>
              <w:t>该次</w:t>
            </w:r>
            <w:r>
              <w:rPr>
                <w:b/>
                <w:bCs/>
                <w:spacing w:val="-7"/>
                <w:sz w:val="21"/>
                <w:highlight w:val="none"/>
              </w:rPr>
              <w:t>加价幅度</w:t>
            </w:r>
            <w:r>
              <w:rPr>
                <w:rFonts w:hint="eastAsia"/>
                <w:b/>
                <w:bCs/>
                <w:spacing w:val="-7"/>
                <w:sz w:val="21"/>
                <w:highlight w:val="none"/>
                <w:lang w:val="en-US"/>
              </w:rPr>
              <w:t>为</w:t>
            </w:r>
            <w:r>
              <w:rPr>
                <w:b/>
                <w:bCs/>
                <w:sz w:val="21"/>
                <w:highlight w:val="none"/>
              </w:rPr>
              <w:t>200</w:t>
            </w:r>
            <w:r>
              <w:rPr>
                <w:b/>
                <w:bCs/>
                <w:spacing w:val="-8"/>
                <w:sz w:val="21"/>
                <w:highlight w:val="none"/>
              </w:rPr>
              <w:t>元或其整数倍</w:t>
            </w:r>
            <w:r>
              <w:rPr>
                <w:rFonts w:hint="eastAsia"/>
                <w:b/>
                <w:bCs/>
                <w:spacing w:val="-8"/>
                <w:sz w:val="21"/>
                <w:highlight w:val="none"/>
              </w:rPr>
              <w:t>）</w:t>
            </w:r>
            <w:r>
              <w:rPr>
                <w:sz w:val="21"/>
                <w:highlight w:val="none"/>
              </w:rPr>
              <w:t xml:space="preserve">； </w:t>
            </w:r>
          </w:p>
          <w:p>
            <w:pPr>
              <w:pStyle w:val="7"/>
              <w:spacing w:before="22" w:line="278" w:lineRule="auto"/>
              <w:ind w:right="-15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 xml:space="preserve">每次报价，现场公布。 </w:t>
            </w:r>
          </w:p>
          <w:p>
            <w:pPr>
              <w:pStyle w:val="7"/>
              <w:spacing w:before="22" w:line="278" w:lineRule="auto"/>
              <w:ind w:right="-15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 xml:space="preserve">2.限时报价： </w:t>
            </w:r>
          </w:p>
          <w:p>
            <w:pPr>
              <w:pStyle w:val="7"/>
              <w:spacing w:before="22" w:line="278" w:lineRule="auto"/>
              <w:ind w:left="103" w:leftChars="49" w:right="-15" w:firstLine="210" w:firstLineChars="100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1</w:t>
            </w:r>
            <w:r>
              <w:rPr>
                <w:rFonts w:hint="eastAsia"/>
                <w:sz w:val="21"/>
                <w:highlight w:val="none"/>
                <w:lang w:val="en-US"/>
              </w:rPr>
              <w:t>5</w:t>
            </w:r>
            <w:r>
              <w:rPr>
                <w:sz w:val="21"/>
                <w:highlight w:val="none"/>
              </w:rPr>
              <w:t>时</w:t>
            </w:r>
            <w:r>
              <w:rPr>
                <w:rFonts w:hint="eastAsia"/>
                <w:sz w:val="21"/>
                <w:highlight w:val="none"/>
                <w:lang w:val="en-US"/>
              </w:rPr>
              <w:t>45</w:t>
            </w:r>
            <w:r>
              <w:rPr>
                <w:sz w:val="21"/>
                <w:highlight w:val="none"/>
              </w:rPr>
              <w:t>分-</w:t>
            </w:r>
            <w:r>
              <w:rPr>
                <w:rFonts w:hint="eastAsia"/>
                <w:sz w:val="21"/>
                <w:highlight w:val="none"/>
              </w:rPr>
              <w:t>15</w:t>
            </w:r>
            <w:r>
              <w:rPr>
                <w:sz w:val="21"/>
                <w:highlight w:val="none"/>
              </w:rPr>
              <w:t>时</w:t>
            </w:r>
            <w:r>
              <w:rPr>
                <w:rFonts w:hint="eastAsia"/>
                <w:sz w:val="21"/>
                <w:highlight w:val="none"/>
                <w:lang w:val="en-US"/>
              </w:rPr>
              <w:t>50</w:t>
            </w:r>
            <w:r>
              <w:rPr>
                <w:sz w:val="21"/>
                <w:highlight w:val="none"/>
              </w:rPr>
              <w:t>分，意向</w:t>
            </w:r>
            <w:r>
              <w:rPr>
                <w:rFonts w:hint="eastAsia"/>
                <w:sz w:val="21"/>
                <w:highlight w:val="none"/>
                <w:lang w:val="en-US"/>
              </w:rPr>
              <w:t>受让方</w:t>
            </w:r>
            <w:r>
              <w:rPr>
                <w:sz w:val="21"/>
                <w:highlight w:val="none"/>
              </w:rPr>
              <w:t>现场第四次报价</w:t>
            </w:r>
            <w:r>
              <w:rPr>
                <w:rFonts w:hint="eastAsia"/>
                <w:b/>
                <w:bCs/>
                <w:sz w:val="21"/>
                <w:highlight w:val="none"/>
              </w:rPr>
              <w:t>（</w:t>
            </w:r>
            <w:r>
              <w:rPr>
                <w:rFonts w:hint="eastAsia"/>
                <w:b/>
                <w:bCs/>
                <w:sz w:val="21"/>
                <w:highlight w:val="none"/>
                <w:lang w:val="en-US"/>
              </w:rPr>
              <w:t>该次报价不低于上次报价，且</w:t>
            </w:r>
            <w:r>
              <w:rPr>
                <w:rFonts w:hint="eastAsia"/>
                <w:b/>
                <w:bCs/>
                <w:spacing w:val="-7"/>
                <w:sz w:val="21"/>
                <w:highlight w:val="none"/>
                <w:lang w:val="en-US"/>
              </w:rPr>
              <w:t>该次</w:t>
            </w:r>
            <w:r>
              <w:rPr>
                <w:b/>
                <w:bCs/>
                <w:spacing w:val="-7"/>
                <w:sz w:val="21"/>
                <w:highlight w:val="none"/>
              </w:rPr>
              <w:t>加价幅度</w:t>
            </w:r>
            <w:r>
              <w:rPr>
                <w:rFonts w:hint="eastAsia"/>
                <w:b/>
                <w:bCs/>
                <w:spacing w:val="-7"/>
                <w:sz w:val="21"/>
                <w:highlight w:val="none"/>
                <w:lang w:val="en-US"/>
              </w:rPr>
              <w:t>不受限</w:t>
            </w:r>
            <w:r>
              <w:rPr>
                <w:rFonts w:hint="eastAsia"/>
                <w:b/>
                <w:bCs/>
                <w:spacing w:val="-8"/>
                <w:sz w:val="21"/>
                <w:highlight w:val="none"/>
              </w:rPr>
              <w:t>）</w:t>
            </w:r>
            <w:r>
              <w:rPr>
                <w:sz w:val="21"/>
                <w:highlight w:val="none"/>
              </w:rPr>
              <w:t xml:space="preserve">。 </w:t>
            </w:r>
          </w:p>
          <w:p>
            <w:pPr>
              <w:pStyle w:val="7"/>
              <w:spacing w:before="22" w:line="278" w:lineRule="auto"/>
              <w:ind w:left="103" w:leftChars="49" w:right="-15" w:firstLine="210" w:firstLineChars="100"/>
              <w:rPr>
                <w:spacing w:val="-7"/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限时报价为最终报价，</w:t>
            </w:r>
            <w:r>
              <w:rPr>
                <w:rFonts w:hint="eastAsia"/>
                <w:sz w:val="21"/>
                <w:highlight w:val="none"/>
                <w:lang w:val="en-US"/>
              </w:rPr>
              <w:t>转让方</w:t>
            </w:r>
            <w:r>
              <w:rPr>
                <w:sz w:val="21"/>
                <w:highlight w:val="none"/>
              </w:rPr>
              <w:t>宣布报价最高的意向</w:t>
            </w:r>
            <w:r>
              <w:rPr>
                <w:rFonts w:hint="eastAsia"/>
                <w:sz w:val="21"/>
                <w:highlight w:val="none"/>
                <w:lang w:val="en-US"/>
              </w:rPr>
              <w:t>受让方</w:t>
            </w:r>
            <w:r>
              <w:rPr>
                <w:sz w:val="21"/>
                <w:highlight w:val="none"/>
              </w:rPr>
              <w:t>中标。</w:t>
            </w:r>
          </w:p>
          <w:p>
            <w:pPr>
              <w:pStyle w:val="7"/>
              <w:spacing w:line="269" w:lineRule="exact"/>
              <w:rPr>
                <w:spacing w:val="-6"/>
                <w:sz w:val="21"/>
                <w:highlight w:val="none"/>
                <w:lang w:val="en-US"/>
              </w:rPr>
            </w:pPr>
            <w:r>
              <w:rPr>
                <w:b/>
                <w:sz w:val="21"/>
                <w:highlight w:val="none"/>
              </w:rPr>
              <w:t>注：</w:t>
            </w:r>
            <w:r>
              <w:rPr>
                <w:rFonts w:hint="eastAsia"/>
                <w:b/>
                <w:sz w:val="21"/>
                <w:highlight w:val="none"/>
              </w:rPr>
              <w:t>（</w:t>
            </w:r>
            <w:r>
              <w:rPr>
                <w:rFonts w:hint="eastAsia"/>
                <w:b/>
                <w:sz w:val="21"/>
                <w:highlight w:val="none"/>
                <w:lang w:val="en-US"/>
              </w:rPr>
              <w:t>1</w:t>
            </w:r>
            <w:r>
              <w:rPr>
                <w:rFonts w:hint="eastAsia"/>
                <w:b/>
                <w:sz w:val="21"/>
                <w:highlight w:val="none"/>
              </w:rPr>
              <w:t>）</w:t>
            </w:r>
            <w:r>
              <w:rPr>
                <w:b/>
                <w:sz w:val="21"/>
                <w:highlight w:val="none"/>
              </w:rPr>
              <w:t>最高报价是指不低于公告底价的最高报价</w:t>
            </w:r>
            <w:r>
              <w:rPr>
                <w:rFonts w:hint="eastAsia"/>
                <w:b/>
                <w:sz w:val="21"/>
                <w:highlight w:val="none"/>
              </w:rPr>
              <w:t>；（</w:t>
            </w:r>
            <w:r>
              <w:rPr>
                <w:rFonts w:hint="eastAsia"/>
                <w:b/>
                <w:sz w:val="21"/>
                <w:highlight w:val="none"/>
                <w:lang w:val="en-US"/>
              </w:rPr>
              <w:t>2</w:t>
            </w:r>
            <w:r>
              <w:rPr>
                <w:rFonts w:hint="eastAsia"/>
                <w:b/>
                <w:sz w:val="21"/>
                <w:highlight w:val="none"/>
              </w:rPr>
              <w:t>）</w:t>
            </w:r>
            <w:r>
              <w:rPr>
                <w:rFonts w:hint="eastAsia"/>
                <w:b/>
                <w:sz w:val="21"/>
                <w:highlight w:val="none"/>
                <w:lang w:val="en-US"/>
              </w:rPr>
              <w:t>如某标的只有一家意向受让方提交报价文件，则该意向受让方直接中标。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8524" w:type="dxa"/>
            <w:gridSpan w:val="5"/>
            <w:noWrap w:val="0"/>
            <w:vAlign w:val="top"/>
          </w:tcPr>
          <w:p>
            <w:pPr>
              <w:pStyle w:val="7"/>
              <w:spacing w:before="25"/>
              <w:ind w:left="3139" w:right="3024"/>
              <w:jc w:val="center"/>
              <w:rPr>
                <w:sz w:val="21"/>
                <w:highlight w:val="none"/>
              </w:rPr>
            </w:pPr>
            <w:r>
              <w:rPr>
                <w:b/>
                <w:bCs/>
                <w:sz w:val="21"/>
                <w:highlight w:val="none"/>
              </w:rPr>
              <w:t xml:space="preserve">五、意向受让方参与方式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24" w:type="dxa"/>
            <w:gridSpan w:val="5"/>
            <w:noWrap w:val="0"/>
            <w:vAlign w:val="top"/>
          </w:tcPr>
          <w:p>
            <w:pPr>
              <w:pStyle w:val="7"/>
              <w:spacing w:before="22"/>
              <w:ind w:left="105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（一）竞价公告期：</w:t>
            </w:r>
            <w:r>
              <w:rPr>
                <w:sz w:val="21"/>
                <w:highlight w:val="none"/>
              </w:rPr>
              <w:t>202</w:t>
            </w:r>
            <w:r>
              <w:rPr>
                <w:rFonts w:hint="eastAsia"/>
                <w:sz w:val="21"/>
                <w:highlight w:val="none"/>
                <w:lang w:val="en-US"/>
              </w:rPr>
              <w:t>1</w:t>
            </w:r>
            <w:r>
              <w:rPr>
                <w:spacing w:val="-28"/>
                <w:sz w:val="21"/>
                <w:highlight w:val="none"/>
              </w:rPr>
              <w:t>年</w:t>
            </w:r>
            <w:r>
              <w:rPr>
                <w:rFonts w:hint="eastAsia"/>
                <w:spacing w:val="-28"/>
                <w:sz w:val="21"/>
                <w:highlight w:val="none"/>
                <w:u w:val="single"/>
                <w:lang w:val="en-US" w:eastAsia="zh-CN"/>
              </w:rPr>
              <w:t xml:space="preserve"> 3 </w:t>
            </w:r>
            <w:r>
              <w:rPr>
                <w:sz w:val="21"/>
                <w:highlight w:val="none"/>
              </w:rPr>
              <w:t>月</w:t>
            </w:r>
            <w:r>
              <w:rPr>
                <w:sz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 w:val="21"/>
                <w:highlight w:val="none"/>
                <w:u w:val="single"/>
                <w:lang w:val="en-US" w:eastAsia="zh-CN"/>
              </w:rPr>
              <w:t>9</w:t>
            </w:r>
            <w:r>
              <w:rPr>
                <w:sz w:val="21"/>
                <w:highlight w:val="none"/>
                <w:u w:val="single"/>
              </w:rPr>
              <w:t xml:space="preserve"> </w:t>
            </w:r>
            <w:r>
              <w:rPr>
                <w:spacing w:val="-28"/>
                <w:sz w:val="21"/>
                <w:highlight w:val="none"/>
              </w:rPr>
              <w:t>日</w:t>
            </w:r>
            <w:r>
              <w:rPr>
                <w:rFonts w:hint="eastAsia"/>
                <w:spacing w:val="-28"/>
                <w:sz w:val="21"/>
                <w:highlight w:val="none"/>
                <w:lang w:val="en-US" w:eastAsia="zh-CN"/>
              </w:rPr>
              <w:t>16</w:t>
            </w:r>
            <w:r>
              <w:rPr>
                <w:sz w:val="21"/>
                <w:highlight w:val="none"/>
              </w:rPr>
              <w:t>:00</w:t>
            </w:r>
            <w:r>
              <w:rPr>
                <w:spacing w:val="-27"/>
                <w:sz w:val="21"/>
                <w:highlight w:val="none"/>
              </w:rPr>
              <w:t xml:space="preserve"> 始至 </w:t>
            </w:r>
            <w:r>
              <w:rPr>
                <w:sz w:val="21"/>
                <w:highlight w:val="none"/>
              </w:rPr>
              <w:t>202</w:t>
            </w:r>
            <w:r>
              <w:rPr>
                <w:rFonts w:hint="eastAsia"/>
                <w:sz w:val="21"/>
                <w:highlight w:val="none"/>
                <w:lang w:val="en-US"/>
              </w:rPr>
              <w:t>1</w:t>
            </w:r>
            <w:r>
              <w:rPr>
                <w:spacing w:val="-27"/>
                <w:sz w:val="21"/>
                <w:highlight w:val="none"/>
              </w:rPr>
              <w:t xml:space="preserve"> 年</w:t>
            </w:r>
            <w:r>
              <w:rPr>
                <w:rFonts w:hint="eastAsia"/>
                <w:spacing w:val="-27"/>
                <w:sz w:val="21"/>
                <w:highlight w:val="none"/>
                <w:u w:val="single"/>
                <w:lang w:val="en-US" w:eastAsia="zh-CN"/>
              </w:rPr>
              <w:t xml:space="preserve">  3 </w:t>
            </w:r>
            <w:r>
              <w:rPr>
                <w:sz w:val="21"/>
                <w:highlight w:val="none"/>
              </w:rPr>
              <w:t>月</w:t>
            </w:r>
            <w:r>
              <w:rPr>
                <w:sz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 w:val="21"/>
                <w:highlight w:val="none"/>
                <w:u w:val="single"/>
                <w:lang w:val="en-US" w:eastAsia="zh-CN"/>
              </w:rPr>
              <w:t>24</w:t>
            </w:r>
            <w:r>
              <w:rPr>
                <w:sz w:val="21"/>
                <w:highlight w:val="none"/>
                <w:u w:val="single"/>
              </w:rPr>
              <w:t xml:space="preserve"> </w:t>
            </w:r>
            <w:r>
              <w:rPr>
                <w:spacing w:val="-27"/>
                <w:sz w:val="21"/>
                <w:highlight w:val="none"/>
              </w:rPr>
              <w:t xml:space="preserve">日 </w:t>
            </w:r>
            <w:r>
              <w:rPr>
                <w:sz w:val="21"/>
                <w:highlight w:val="none"/>
              </w:rPr>
              <w:t>17:00</w:t>
            </w:r>
            <w:r>
              <w:rPr>
                <w:spacing w:val="-19"/>
                <w:sz w:val="21"/>
                <w:highlight w:val="none"/>
              </w:rPr>
              <w:t xml:space="preserve"> 止</w:t>
            </w:r>
          </w:p>
          <w:p>
            <w:pPr>
              <w:pStyle w:val="7"/>
              <w:spacing w:before="22"/>
              <w:ind w:left="105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 xml:space="preserve">（二）投标文件递交截止时间、地点 </w:t>
            </w:r>
          </w:p>
          <w:p>
            <w:pPr>
              <w:pStyle w:val="7"/>
              <w:spacing w:before="22"/>
              <w:ind w:left="105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1.递交截止时间：2021年</w:t>
            </w:r>
            <w:r>
              <w:rPr>
                <w:rFonts w:hint="eastAsia"/>
                <w:sz w:val="21"/>
                <w:highlight w:val="none"/>
                <w:u w:val="single"/>
              </w:rPr>
              <w:t>3</w:t>
            </w:r>
            <w:r>
              <w:rPr>
                <w:rFonts w:hint="eastAsia"/>
                <w:sz w:val="21"/>
                <w:highlight w:val="none"/>
              </w:rPr>
              <w:t>月</w:t>
            </w:r>
            <w:r>
              <w:rPr>
                <w:rFonts w:hint="eastAsia"/>
                <w:sz w:val="21"/>
                <w:highlight w:val="none"/>
                <w:u w:val="single"/>
                <w:lang w:val="en-US"/>
              </w:rPr>
              <w:t xml:space="preserve"> </w:t>
            </w:r>
            <w:r>
              <w:rPr>
                <w:rFonts w:hint="eastAsia"/>
                <w:sz w:val="21"/>
                <w:highlight w:val="none"/>
                <w:u w:val="single"/>
                <w:lang w:val="en-US" w:eastAsia="zh-CN"/>
              </w:rPr>
              <w:t>25</w:t>
            </w:r>
            <w:r>
              <w:rPr>
                <w:rFonts w:hint="eastAsia"/>
                <w:sz w:val="21"/>
                <w:highlight w:val="none"/>
                <w:u w:val="single"/>
                <w:lang w:val="en-US"/>
              </w:rPr>
              <w:t xml:space="preserve"> </w:t>
            </w:r>
            <w:r>
              <w:rPr>
                <w:rFonts w:hint="eastAsia"/>
                <w:sz w:val="21"/>
                <w:highlight w:val="none"/>
              </w:rPr>
              <w:t>日</w:t>
            </w:r>
            <w:r>
              <w:rPr>
                <w:rFonts w:hint="eastAsia"/>
                <w:sz w:val="21"/>
                <w:highlight w:val="none"/>
                <w:lang w:val="en-US"/>
              </w:rPr>
              <w:t>15</w:t>
            </w:r>
            <w:r>
              <w:rPr>
                <w:rFonts w:hint="eastAsia"/>
                <w:sz w:val="21"/>
                <w:highlight w:val="none"/>
              </w:rPr>
              <w:t>：</w:t>
            </w:r>
            <w:r>
              <w:rPr>
                <w:rFonts w:hint="eastAsia"/>
                <w:sz w:val="21"/>
                <w:highlight w:val="none"/>
                <w:lang w:val="en-US"/>
              </w:rPr>
              <w:t>00</w:t>
            </w:r>
            <w:r>
              <w:rPr>
                <w:rFonts w:hint="eastAsia"/>
                <w:sz w:val="21"/>
                <w:highlight w:val="none"/>
              </w:rPr>
              <w:t xml:space="preserve"> </w:t>
            </w:r>
          </w:p>
          <w:p>
            <w:pPr>
              <w:pStyle w:val="7"/>
              <w:spacing w:before="22"/>
              <w:ind w:left="105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2.递交地点：合肥市长江西路460号合房股份办公区</w:t>
            </w:r>
            <w:r>
              <w:rPr>
                <w:rFonts w:hint="eastAsia"/>
                <w:sz w:val="21"/>
                <w:highlight w:val="none"/>
                <w:lang w:val="en-US"/>
              </w:rPr>
              <w:t>二</w:t>
            </w:r>
            <w:r>
              <w:rPr>
                <w:rFonts w:hint="eastAsia"/>
                <w:sz w:val="21"/>
                <w:highlight w:val="none"/>
              </w:rPr>
              <w:t xml:space="preserve">楼会议室。 </w:t>
            </w:r>
          </w:p>
          <w:p>
            <w:pPr>
              <w:pStyle w:val="7"/>
              <w:spacing w:before="22"/>
              <w:ind w:left="105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（三）</w:t>
            </w:r>
            <w:r>
              <w:rPr>
                <w:rFonts w:hint="eastAsia"/>
                <w:sz w:val="21"/>
                <w:highlight w:val="none"/>
                <w:lang w:val="en-US"/>
              </w:rPr>
              <w:t>竞价</w:t>
            </w:r>
            <w:r>
              <w:rPr>
                <w:rFonts w:hint="eastAsia"/>
                <w:sz w:val="21"/>
                <w:highlight w:val="none"/>
              </w:rPr>
              <w:t xml:space="preserve">文件开启时间、地点  </w:t>
            </w:r>
          </w:p>
          <w:p>
            <w:pPr>
              <w:pStyle w:val="7"/>
              <w:spacing w:before="22"/>
              <w:ind w:left="105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1.开标时间：2021年3月</w:t>
            </w:r>
            <w:r>
              <w:rPr>
                <w:rFonts w:hint="eastAsia"/>
                <w:sz w:val="21"/>
                <w:highlight w:val="none"/>
                <w:u w:val="single"/>
                <w:lang w:val="en-US"/>
              </w:rPr>
              <w:t xml:space="preserve"> </w:t>
            </w:r>
            <w:r>
              <w:rPr>
                <w:rFonts w:hint="eastAsia"/>
                <w:sz w:val="21"/>
                <w:highlight w:val="none"/>
                <w:u w:val="single"/>
                <w:lang w:val="en-US" w:eastAsia="zh-CN"/>
              </w:rPr>
              <w:t>25</w:t>
            </w:r>
            <w:r>
              <w:rPr>
                <w:rFonts w:hint="eastAsia"/>
                <w:sz w:val="21"/>
                <w:highlight w:val="none"/>
                <w:u w:val="single"/>
                <w:lang w:val="en-US"/>
              </w:rPr>
              <w:t xml:space="preserve">  </w:t>
            </w:r>
            <w:r>
              <w:rPr>
                <w:rFonts w:hint="eastAsia"/>
                <w:sz w:val="21"/>
                <w:highlight w:val="none"/>
              </w:rPr>
              <w:t xml:space="preserve">日15时00分 </w:t>
            </w:r>
          </w:p>
          <w:p>
            <w:pPr>
              <w:pStyle w:val="7"/>
              <w:spacing w:before="22"/>
              <w:ind w:left="105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2.合肥市长江西路460号合房股份办公区</w:t>
            </w:r>
            <w:r>
              <w:rPr>
                <w:rFonts w:hint="eastAsia"/>
                <w:sz w:val="21"/>
                <w:highlight w:val="none"/>
                <w:lang w:val="en-US"/>
              </w:rPr>
              <w:t>二</w:t>
            </w:r>
            <w:r>
              <w:rPr>
                <w:rFonts w:hint="eastAsia"/>
                <w:sz w:val="21"/>
                <w:highlight w:val="none"/>
              </w:rPr>
              <w:t>楼会议室。</w:t>
            </w:r>
          </w:p>
          <w:p>
            <w:pPr>
              <w:pStyle w:val="7"/>
              <w:spacing w:before="22"/>
              <w:ind w:left="105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 xml:space="preserve">（四）竞价时间、地点 </w:t>
            </w:r>
          </w:p>
          <w:p>
            <w:pPr>
              <w:pStyle w:val="7"/>
              <w:spacing w:before="22"/>
              <w:ind w:left="105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1.时间：2021年3月</w:t>
            </w:r>
            <w:r>
              <w:rPr>
                <w:rFonts w:hint="eastAsia"/>
                <w:sz w:val="21"/>
                <w:highlight w:val="none"/>
                <w:u w:val="single"/>
                <w:lang w:val="en-US"/>
              </w:rPr>
              <w:t xml:space="preserve">  </w:t>
            </w:r>
            <w:r>
              <w:rPr>
                <w:rFonts w:hint="eastAsia"/>
                <w:sz w:val="21"/>
                <w:highlight w:val="none"/>
                <w:u w:val="single"/>
                <w:lang w:val="en-US" w:eastAsia="zh-CN"/>
              </w:rPr>
              <w:t>25</w:t>
            </w:r>
            <w:r>
              <w:rPr>
                <w:rFonts w:hint="eastAsia"/>
                <w:sz w:val="21"/>
                <w:highlight w:val="none"/>
                <w:u w:val="single"/>
                <w:lang w:val="en-US"/>
              </w:rPr>
              <w:t xml:space="preserve"> </w:t>
            </w:r>
            <w:r>
              <w:rPr>
                <w:rFonts w:hint="eastAsia"/>
                <w:sz w:val="21"/>
                <w:highlight w:val="none"/>
              </w:rPr>
              <w:t xml:space="preserve">日15 时00分始。 </w:t>
            </w:r>
          </w:p>
          <w:p>
            <w:pPr>
              <w:pStyle w:val="7"/>
              <w:spacing w:before="22"/>
              <w:ind w:left="105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2.合肥市长江西路460号合房股份办公区</w:t>
            </w:r>
            <w:r>
              <w:rPr>
                <w:rFonts w:hint="eastAsia"/>
                <w:sz w:val="21"/>
                <w:highlight w:val="none"/>
                <w:lang w:val="en-US"/>
              </w:rPr>
              <w:t>二</w:t>
            </w:r>
            <w:r>
              <w:rPr>
                <w:rFonts w:hint="eastAsia"/>
                <w:sz w:val="21"/>
                <w:highlight w:val="none"/>
              </w:rPr>
              <w:t>楼会议室。</w:t>
            </w:r>
          </w:p>
          <w:p>
            <w:pPr>
              <w:pStyle w:val="7"/>
              <w:spacing w:before="22"/>
              <w:ind w:left="105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（五）意向</w:t>
            </w:r>
            <w:r>
              <w:rPr>
                <w:rFonts w:hint="eastAsia"/>
                <w:sz w:val="21"/>
                <w:highlight w:val="none"/>
                <w:lang w:val="en-US"/>
              </w:rPr>
              <w:t>受让方</w:t>
            </w:r>
            <w:r>
              <w:rPr>
                <w:rFonts w:hint="eastAsia"/>
                <w:sz w:val="21"/>
                <w:highlight w:val="none"/>
              </w:rPr>
              <w:t xml:space="preserve">须递交材料 </w:t>
            </w:r>
          </w:p>
          <w:p>
            <w:pPr>
              <w:pStyle w:val="7"/>
              <w:spacing w:before="22"/>
              <w:ind w:left="105"/>
              <w:rPr>
                <w:sz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highlight w:val="none"/>
              </w:rPr>
              <w:t>1.</w:t>
            </w:r>
            <w:r>
              <w:rPr>
                <w:rFonts w:hint="eastAsia"/>
                <w:b/>
                <w:bCs/>
                <w:sz w:val="21"/>
                <w:highlight w:val="none"/>
                <w:lang w:val="en-US"/>
              </w:rPr>
              <w:t>意向受让方为法人的</w:t>
            </w:r>
            <w:r>
              <w:rPr>
                <w:rFonts w:hint="eastAsia"/>
                <w:b/>
                <w:bCs/>
                <w:sz w:val="21"/>
                <w:highlight w:val="none"/>
              </w:rPr>
              <w:t>需提交材料：</w:t>
            </w:r>
            <w:r>
              <w:rPr>
                <w:rFonts w:hint="eastAsia"/>
                <w:sz w:val="21"/>
                <w:highlight w:val="none"/>
              </w:rPr>
              <w:t xml:space="preserve"> </w:t>
            </w:r>
          </w:p>
          <w:p>
            <w:pPr>
              <w:pStyle w:val="7"/>
              <w:spacing w:before="22"/>
              <w:ind w:left="105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 xml:space="preserve">（1）企业法人登记证书副本复印件； </w:t>
            </w:r>
          </w:p>
          <w:p>
            <w:pPr>
              <w:pStyle w:val="7"/>
              <w:spacing w:before="22"/>
              <w:ind w:left="105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 xml:space="preserve">（2）法定代表人身份证复印件； </w:t>
            </w:r>
          </w:p>
          <w:p>
            <w:pPr>
              <w:pStyle w:val="7"/>
              <w:spacing w:before="22"/>
              <w:ind w:left="105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（3）承诺函（附件</w:t>
            </w:r>
            <w:r>
              <w:rPr>
                <w:rFonts w:hint="eastAsia"/>
                <w:sz w:val="21"/>
                <w:highlight w:val="none"/>
                <w:lang w:val="en-US"/>
              </w:rPr>
              <w:t>三</w:t>
            </w:r>
            <w:r>
              <w:rPr>
                <w:rFonts w:hint="eastAsia"/>
                <w:sz w:val="21"/>
                <w:highlight w:val="none"/>
              </w:rPr>
              <w:t xml:space="preserve">）。 </w:t>
            </w:r>
          </w:p>
          <w:p>
            <w:pPr>
              <w:pStyle w:val="7"/>
              <w:spacing w:before="22"/>
              <w:ind w:left="105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 xml:space="preserve">（4）保证金支付凭证（缴款记录凭证复印件） </w:t>
            </w:r>
          </w:p>
          <w:p>
            <w:pPr>
              <w:pStyle w:val="7"/>
              <w:spacing w:before="22"/>
              <w:ind w:left="105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 xml:space="preserve">（5）委托代理人的身份证明材料复印件及授权委托书原件 </w:t>
            </w:r>
          </w:p>
          <w:p>
            <w:pPr>
              <w:pStyle w:val="7"/>
              <w:spacing w:before="22"/>
              <w:ind w:left="105"/>
              <w:rPr>
                <w:sz w:val="21"/>
                <w:highlight w:val="none"/>
                <w:lang w:val="en-US"/>
              </w:rPr>
            </w:pPr>
            <w:r>
              <w:rPr>
                <w:rFonts w:hint="eastAsia"/>
                <w:sz w:val="21"/>
                <w:highlight w:val="none"/>
              </w:rPr>
              <w:t>（</w:t>
            </w:r>
            <w:r>
              <w:rPr>
                <w:rFonts w:hint="eastAsia"/>
                <w:sz w:val="21"/>
                <w:highlight w:val="none"/>
                <w:lang w:val="en-US"/>
              </w:rPr>
              <w:t>6</w:t>
            </w:r>
            <w:r>
              <w:rPr>
                <w:rFonts w:hint="eastAsia"/>
                <w:sz w:val="21"/>
                <w:highlight w:val="none"/>
              </w:rPr>
              <w:t>）第一次报价</w:t>
            </w:r>
            <w:r>
              <w:rPr>
                <w:rFonts w:hint="eastAsia"/>
                <w:sz w:val="21"/>
                <w:highlight w:val="none"/>
                <w:lang w:val="en-US"/>
              </w:rPr>
              <w:t>单（附件四）</w:t>
            </w:r>
          </w:p>
          <w:p>
            <w:pPr>
              <w:pStyle w:val="7"/>
              <w:spacing w:before="22"/>
              <w:ind w:left="105"/>
              <w:rPr>
                <w:b/>
                <w:bCs/>
                <w:sz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highlight w:val="none"/>
              </w:rPr>
              <w:t>2.</w:t>
            </w:r>
            <w:r>
              <w:rPr>
                <w:rFonts w:hint="eastAsia"/>
                <w:b/>
                <w:bCs/>
                <w:sz w:val="21"/>
                <w:highlight w:val="none"/>
                <w:lang w:val="en-US"/>
              </w:rPr>
              <w:t>意向受让方为自然人</w:t>
            </w:r>
            <w:r>
              <w:rPr>
                <w:rFonts w:hint="eastAsia"/>
                <w:b/>
                <w:bCs/>
                <w:sz w:val="21"/>
                <w:highlight w:val="none"/>
              </w:rPr>
              <w:t>需提交材料：</w:t>
            </w:r>
          </w:p>
          <w:p>
            <w:pPr>
              <w:pStyle w:val="7"/>
              <w:spacing w:before="22"/>
              <w:ind w:left="105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 xml:space="preserve">（1）个人身份证复印件（或者身份证明材料） </w:t>
            </w:r>
          </w:p>
          <w:p>
            <w:pPr>
              <w:pStyle w:val="7"/>
              <w:spacing w:before="22"/>
              <w:ind w:left="105"/>
              <w:rPr>
                <w:sz w:val="21"/>
                <w:highlight w:val="none"/>
                <w:lang w:val="en-US"/>
              </w:rPr>
            </w:pPr>
            <w:r>
              <w:rPr>
                <w:rFonts w:hint="eastAsia"/>
                <w:sz w:val="21"/>
                <w:highlight w:val="none"/>
              </w:rPr>
              <w:t>（</w:t>
            </w:r>
            <w:r>
              <w:rPr>
                <w:rFonts w:hint="eastAsia"/>
                <w:sz w:val="21"/>
                <w:highlight w:val="none"/>
                <w:lang w:val="en-US"/>
              </w:rPr>
              <w:t>2</w:t>
            </w:r>
            <w:r>
              <w:rPr>
                <w:rFonts w:hint="eastAsia"/>
                <w:sz w:val="21"/>
                <w:highlight w:val="none"/>
              </w:rPr>
              <w:t>）缴纳竞价保证金</w:t>
            </w:r>
            <w:r>
              <w:rPr>
                <w:rFonts w:hint="eastAsia"/>
                <w:sz w:val="21"/>
                <w:highlight w:val="none"/>
                <w:lang w:val="en-US"/>
              </w:rPr>
              <w:t>的银行卡复印件</w:t>
            </w:r>
          </w:p>
          <w:p>
            <w:pPr>
              <w:pStyle w:val="7"/>
              <w:spacing w:before="22"/>
              <w:ind w:left="105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（</w:t>
            </w:r>
            <w:r>
              <w:rPr>
                <w:rFonts w:hint="eastAsia"/>
                <w:sz w:val="21"/>
                <w:highlight w:val="none"/>
                <w:lang w:val="en-US"/>
              </w:rPr>
              <w:t>3</w:t>
            </w:r>
            <w:r>
              <w:rPr>
                <w:rFonts w:hint="eastAsia"/>
                <w:sz w:val="21"/>
                <w:highlight w:val="none"/>
              </w:rPr>
              <w:t>）承诺函（附件</w:t>
            </w:r>
            <w:r>
              <w:rPr>
                <w:rFonts w:hint="eastAsia"/>
                <w:sz w:val="21"/>
                <w:highlight w:val="none"/>
                <w:lang w:val="en-US"/>
              </w:rPr>
              <w:t>三</w:t>
            </w:r>
            <w:r>
              <w:rPr>
                <w:rFonts w:hint="eastAsia"/>
                <w:sz w:val="21"/>
                <w:highlight w:val="none"/>
              </w:rPr>
              <w:t xml:space="preserve">）。 </w:t>
            </w:r>
          </w:p>
          <w:p>
            <w:pPr>
              <w:pStyle w:val="7"/>
              <w:spacing w:before="22"/>
              <w:ind w:left="105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（</w:t>
            </w:r>
            <w:r>
              <w:rPr>
                <w:rFonts w:hint="eastAsia"/>
                <w:sz w:val="21"/>
                <w:highlight w:val="none"/>
                <w:lang w:val="en-US"/>
              </w:rPr>
              <w:t>4</w:t>
            </w:r>
            <w:r>
              <w:rPr>
                <w:rFonts w:hint="eastAsia"/>
                <w:sz w:val="21"/>
                <w:highlight w:val="none"/>
              </w:rPr>
              <w:t xml:space="preserve">）保证金支付凭证（缴款记录凭证复印件） </w:t>
            </w:r>
          </w:p>
          <w:p>
            <w:pPr>
              <w:pStyle w:val="7"/>
              <w:spacing w:before="22"/>
              <w:ind w:left="105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（</w:t>
            </w:r>
            <w:r>
              <w:rPr>
                <w:rFonts w:hint="eastAsia"/>
                <w:sz w:val="21"/>
                <w:highlight w:val="none"/>
                <w:lang w:val="en-US"/>
              </w:rPr>
              <w:t>5</w:t>
            </w:r>
            <w:r>
              <w:rPr>
                <w:rFonts w:hint="eastAsia"/>
                <w:sz w:val="21"/>
                <w:highlight w:val="none"/>
              </w:rPr>
              <w:t>）第一次报价</w:t>
            </w:r>
            <w:r>
              <w:rPr>
                <w:rFonts w:hint="eastAsia"/>
                <w:sz w:val="21"/>
                <w:highlight w:val="none"/>
                <w:lang w:val="en-US"/>
              </w:rPr>
              <w:t>单（附件四）</w:t>
            </w:r>
          </w:p>
          <w:p>
            <w:pPr>
              <w:pStyle w:val="7"/>
              <w:spacing w:before="22"/>
              <w:ind w:left="105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 xml:space="preserve">3.材料与报价单的递交 </w:t>
            </w:r>
          </w:p>
          <w:p>
            <w:pPr>
              <w:pStyle w:val="7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（1）签署：意向</w:t>
            </w:r>
            <w:r>
              <w:rPr>
                <w:rFonts w:hint="eastAsia"/>
                <w:sz w:val="21"/>
                <w:highlight w:val="none"/>
                <w:lang w:val="en-US"/>
              </w:rPr>
              <w:t>受让方为法人，</w:t>
            </w:r>
            <w:r>
              <w:rPr>
                <w:rFonts w:hint="eastAsia"/>
                <w:sz w:val="21"/>
                <w:highlight w:val="none"/>
              </w:rPr>
              <w:t>递交的</w:t>
            </w:r>
            <w:r>
              <w:rPr>
                <w:rFonts w:hint="eastAsia"/>
                <w:sz w:val="21"/>
                <w:highlight w:val="none"/>
                <w:lang w:val="en-US"/>
              </w:rPr>
              <w:t>材料</w:t>
            </w:r>
            <w:r>
              <w:rPr>
                <w:rFonts w:hint="eastAsia"/>
                <w:sz w:val="21"/>
                <w:highlight w:val="none"/>
              </w:rPr>
              <w:t>须加盖意向</w:t>
            </w:r>
            <w:r>
              <w:rPr>
                <w:rFonts w:hint="eastAsia"/>
                <w:sz w:val="21"/>
                <w:highlight w:val="none"/>
                <w:lang w:val="en-US"/>
              </w:rPr>
              <w:t>受让方</w:t>
            </w:r>
            <w:r>
              <w:rPr>
                <w:rFonts w:hint="eastAsia"/>
                <w:sz w:val="21"/>
                <w:highlight w:val="none"/>
              </w:rPr>
              <w:t>公章</w:t>
            </w:r>
            <w:r>
              <w:rPr>
                <w:rFonts w:hint="eastAsia"/>
                <w:sz w:val="21"/>
                <w:highlight w:val="none"/>
                <w:lang w:val="en-US"/>
              </w:rPr>
              <w:t>；意向受让方为自然人，递交的材料需</w:t>
            </w:r>
            <w:r>
              <w:rPr>
                <w:rFonts w:hint="eastAsia"/>
                <w:sz w:val="21"/>
                <w:highlight w:val="none"/>
              </w:rPr>
              <w:t>签字</w:t>
            </w:r>
            <w:r>
              <w:rPr>
                <w:rFonts w:hint="eastAsia"/>
                <w:sz w:val="21"/>
                <w:highlight w:val="none"/>
                <w:lang w:val="en-US"/>
              </w:rPr>
              <w:t>并按</w:t>
            </w:r>
            <w:r>
              <w:rPr>
                <w:rFonts w:hint="eastAsia"/>
                <w:sz w:val="21"/>
                <w:highlight w:val="none"/>
              </w:rPr>
              <w:t>手印</w:t>
            </w:r>
            <w:r>
              <w:rPr>
                <w:rFonts w:hint="eastAsia"/>
                <w:sz w:val="21"/>
                <w:highlight w:val="none"/>
                <w:lang w:val="en-US"/>
              </w:rPr>
              <w:t>确认</w:t>
            </w:r>
            <w:r>
              <w:rPr>
                <w:rFonts w:hint="eastAsia"/>
                <w:sz w:val="21"/>
                <w:highlight w:val="none"/>
              </w:rPr>
              <w:t xml:space="preserve">。 </w:t>
            </w:r>
          </w:p>
          <w:p>
            <w:pPr>
              <w:pStyle w:val="7"/>
              <w:spacing w:before="22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 xml:space="preserve">（2）封装：材料需密封包装。 </w:t>
            </w:r>
          </w:p>
          <w:p>
            <w:pPr>
              <w:pStyle w:val="7"/>
              <w:spacing w:before="22"/>
              <w:ind w:left="105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（3）标记：包装上标注项目标的、项目名称，并清楚标明意向</w:t>
            </w:r>
            <w:r>
              <w:rPr>
                <w:rFonts w:hint="eastAsia"/>
                <w:sz w:val="21"/>
                <w:highlight w:val="none"/>
                <w:lang w:val="en-US"/>
              </w:rPr>
              <w:t>受让方</w:t>
            </w:r>
            <w:r>
              <w:rPr>
                <w:rFonts w:hint="eastAsia"/>
                <w:sz w:val="21"/>
                <w:highlight w:val="none"/>
              </w:rPr>
              <w:t xml:space="preserve">的名称及联系方式。 </w:t>
            </w:r>
          </w:p>
          <w:p>
            <w:pPr>
              <w:pStyle w:val="7"/>
              <w:spacing w:before="22"/>
              <w:ind w:left="105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在本公告要求提交</w:t>
            </w:r>
            <w:r>
              <w:rPr>
                <w:rFonts w:hint="eastAsia"/>
                <w:sz w:val="21"/>
                <w:highlight w:val="none"/>
                <w:lang w:val="en-US"/>
              </w:rPr>
              <w:t>竞价文件</w:t>
            </w:r>
            <w:r>
              <w:rPr>
                <w:rFonts w:hint="eastAsia"/>
                <w:sz w:val="21"/>
                <w:highlight w:val="none"/>
              </w:rPr>
              <w:t>的截止时间之后送达或未封装相关材料的，</w:t>
            </w:r>
            <w:r>
              <w:rPr>
                <w:rFonts w:hint="eastAsia"/>
                <w:sz w:val="21"/>
                <w:highlight w:val="none"/>
                <w:lang w:val="en-US"/>
              </w:rPr>
              <w:t>转让</w:t>
            </w:r>
            <w:r>
              <w:rPr>
                <w:rFonts w:hint="eastAsia"/>
                <w:sz w:val="21"/>
                <w:highlight w:val="none"/>
              </w:rPr>
              <w:t>方将拒绝接收。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24" w:type="dxa"/>
            <w:gridSpan w:val="5"/>
            <w:noWrap w:val="0"/>
            <w:vAlign w:val="center"/>
          </w:tcPr>
          <w:p>
            <w:pPr>
              <w:pStyle w:val="7"/>
              <w:spacing w:before="22"/>
              <w:ind w:left="105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highlight w:val="none"/>
                <w:lang w:val="en-US"/>
              </w:rPr>
              <w:t>六</w:t>
            </w:r>
            <w:r>
              <w:rPr>
                <w:rFonts w:hint="eastAsia"/>
                <w:b/>
                <w:bCs/>
                <w:sz w:val="21"/>
                <w:highlight w:val="none"/>
              </w:rPr>
              <w:t>、</w:t>
            </w:r>
            <w:r>
              <w:rPr>
                <w:b/>
                <w:bCs/>
                <w:sz w:val="21"/>
                <w:highlight w:val="none"/>
              </w:rPr>
              <w:t>交易保证金缴纳及处置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8524" w:type="dxa"/>
            <w:gridSpan w:val="5"/>
            <w:noWrap w:val="0"/>
            <w:vAlign w:val="center"/>
          </w:tcPr>
          <w:p>
            <w:pPr>
              <w:pStyle w:val="7"/>
              <w:spacing w:before="22" w:line="278" w:lineRule="auto"/>
              <w:ind w:right="-15"/>
              <w:jc w:val="both"/>
              <w:rPr>
                <w:spacing w:val="-8"/>
                <w:sz w:val="21"/>
                <w:highlight w:val="none"/>
              </w:rPr>
            </w:pPr>
            <w:r>
              <w:rPr>
                <w:spacing w:val="-8"/>
                <w:sz w:val="21"/>
                <w:highlight w:val="none"/>
              </w:rPr>
              <w:t>（一）</w:t>
            </w:r>
            <w:r>
              <w:rPr>
                <w:b/>
                <w:spacing w:val="-8"/>
                <w:sz w:val="21"/>
                <w:highlight w:val="none"/>
              </w:rPr>
              <w:t xml:space="preserve">竞价保证金支付 </w:t>
            </w:r>
          </w:p>
          <w:tbl>
            <w:tblPr>
              <w:tblStyle w:val="5"/>
              <w:tblW w:w="8363" w:type="dxa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51"/>
              <w:gridCol w:w="2977"/>
              <w:gridCol w:w="2835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</w:tblPrEx>
              <w:trPr>
                <w:jc w:val="center"/>
              </w:trPr>
              <w:tc>
                <w:tcPr>
                  <w:tcW w:w="2551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120"/>
                    <w:ind w:left="0" w:right="-17" w:firstLine="97" w:firstLineChars="50"/>
                    <w:jc w:val="both"/>
                    <w:rPr>
                      <w:b/>
                      <w:spacing w:val="-8"/>
                      <w:sz w:val="21"/>
                      <w:highlight w:val="none"/>
                    </w:rPr>
                  </w:pPr>
                  <w:r>
                    <w:rPr>
                      <w:spacing w:val="-8"/>
                      <w:sz w:val="21"/>
                      <w:highlight w:val="none"/>
                    </w:rPr>
                    <w:t>1.缴纳账号</w:t>
                  </w:r>
                  <w:r>
                    <w:rPr>
                      <w:rFonts w:hint="eastAsia"/>
                      <w:spacing w:val="-8"/>
                      <w:sz w:val="21"/>
                      <w:highlight w:val="none"/>
                    </w:rPr>
                    <w:t>：</w:t>
                  </w:r>
                  <w:r>
                    <w:rPr>
                      <w:spacing w:val="-8"/>
                      <w:sz w:val="21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b/>
                      <w:spacing w:val="-8"/>
                      <w:sz w:val="21"/>
                      <w:highlight w:val="none"/>
                    </w:rPr>
                    <w:t>户名:</w:t>
                  </w:r>
                </w:p>
                <w:p>
                  <w:pPr>
                    <w:pStyle w:val="7"/>
                    <w:spacing w:before="120"/>
                    <w:ind w:left="0" w:right="-17" w:firstLine="194" w:firstLineChars="100"/>
                    <w:jc w:val="both"/>
                    <w:rPr>
                      <w:spacing w:val="-8"/>
                      <w:sz w:val="21"/>
                      <w:highlight w:val="none"/>
                    </w:rPr>
                  </w:pPr>
                  <w:r>
                    <w:rPr>
                      <w:rFonts w:hint="eastAsia"/>
                      <w:spacing w:val="-8"/>
                      <w:sz w:val="21"/>
                      <w:highlight w:val="none"/>
                    </w:rPr>
                    <w:t>合肥市房屋租赁有限公司</w:t>
                  </w:r>
                </w:p>
              </w:tc>
              <w:tc>
                <w:tcPr>
                  <w:tcW w:w="29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120"/>
                    <w:ind w:left="0" w:right="-17" w:firstLine="97" w:firstLineChars="50"/>
                    <w:jc w:val="both"/>
                    <w:rPr>
                      <w:b/>
                      <w:spacing w:val="-8"/>
                      <w:sz w:val="21"/>
                      <w:highlight w:val="none"/>
                    </w:rPr>
                  </w:pPr>
                  <w:r>
                    <w:rPr>
                      <w:rFonts w:hint="eastAsia"/>
                      <w:b/>
                      <w:spacing w:val="-8"/>
                      <w:sz w:val="21"/>
                      <w:highlight w:val="none"/>
                    </w:rPr>
                    <w:t>开户行:</w:t>
                  </w:r>
                </w:p>
                <w:p>
                  <w:pPr>
                    <w:pStyle w:val="7"/>
                    <w:spacing w:before="120"/>
                    <w:ind w:left="0" w:right="-17" w:firstLine="194" w:firstLineChars="100"/>
                    <w:jc w:val="both"/>
                    <w:rPr>
                      <w:spacing w:val="-8"/>
                      <w:sz w:val="21"/>
                      <w:highlight w:val="none"/>
                    </w:rPr>
                  </w:pPr>
                  <w:r>
                    <w:rPr>
                      <w:rFonts w:hint="eastAsia"/>
                      <w:spacing w:val="-8"/>
                      <w:sz w:val="21"/>
                      <w:highlight w:val="none"/>
                    </w:rPr>
                    <w:t>交通银行合肥新天地广场支行</w:t>
                  </w:r>
                </w:p>
              </w:tc>
              <w:tc>
                <w:tcPr>
                  <w:tcW w:w="283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120"/>
                    <w:ind w:left="0" w:right="-17" w:firstLine="97" w:firstLineChars="50"/>
                    <w:jc w:val="both"/>
                    <w:rPr>
                      <w:b/>
                      <w:spacing w:val="-8"/>
                      <w:sz w:val="21"/>
                      <w:highlight w:val="none"/>
                    </w:rPr>
                  </w:pPr>
                  <w:r>
                    <w:rPr>
                      <w:rFonts w:hint="eastAsia"/>
                      <w:b/>
                      <w:spacing w:val="-8"/>
                      <w:sz w:val="21"/>
                      <w:highlight w:val="none"/>
                    </w:rPr>
                    <w:t>账号:</w:t>
                  </w:r>
                </w:p>
                <w:p>
                  <w:pPr>
                    <w:pStyle w:val="7"/>
                    <w:spacing w:before="120"/>
                    <w:ind w:left="0" w:right="-17" w:firstLine="97" w:firstLineChars="50"/>
                    <w:jc w:val="both"/>
                    <w:rPr>
                      <w:spacing w:val="-8"/>
                      <w:sz w:val="21"/>
                      <w:highlight w:val="none"/>
                    </w:rPr>
                  </w:pPr>
                  <w:r>
                    <w:rPr>
                      <w:rFonts w:hint="eastAsia"/>
                      <w:spacing w:val="-8"/>
                      <w:highlight w:val="none"/>
                    </w:rPr>
                    <w:t>3413 1700 0018 0100 27641</w:t>
                  </w:r>
                </w:p>
              </w:tc>
            </w:tr>
          </w:tbl>
          <w:p>
            <w:pPr>
              <w:pStyle w:val="7"/>
              <w:spacing w:before="120" w:line="278" w:lineRule="auto"/>
              <w:ind w:left="0" w:right="-17" w:firstLine="97" w:firstLineChars="50"/>
              <w:jc w:val="both"/>
              <w:rPr>
                <w:b/>
                <w:spacing w:val="-8"/>
                <w:sz w:val="21"/>
                <w:highlight w:val="none"/>
              </w:rPr>
            </w:pPr>
            <w:r>
              <w:rPr>
                <w:spacing w:val="-8"/>
                <w:sz w:val="21"/>
                <w:highlight w:val="none"/>
              </w:rPr>
              <w:t>2.意向</w:t>
            </w:r>
            <w:r>
              <w:rPr>
                <w:rFonts w:hint="eastAsia"/>
                <w:spacing w:val="-8"/>
                <w:sz w:val="21"/>
                <w:highlight w:val="none"/>
                <w:lang w:val="en-US"/>
              </w:rPr>
              <w:t>受让方</w:t>
            </w:r>
            <w:r>
              <w:rPr>
                <w:spacing w:val="-8"/>
                <w:sz w:val="21"/>
                <w:highlight w:val="none"/>
              </w:rPr>
              <w:t>必须在指定截止时间前,向</w:t>
            </w:r>
            <w:r>
              <w:rPr>
                <w:rFonts w:hint="eastAsia"/>
                <w:spacing w:val="-8"/>
                <w:sz w:val="21"/>
                <w:highlight w:val="none"/>
                <w:lang w:val="en-US"/>
              </w:rPr>
              <w:t>受让方</w:t>
            </w:r>
            <w:r>
              <w:rPr>
                <w:spacing w:val="-8"/>
                <w:sz w:val="21"/>
                <w:highlight w:val="none"/>
              </w:rPr>
              <w:t>账号足额汇入竞价保证金</w:t>
            </w:r>
            <w:r>
              <w:rPr>
                <w:rFonts w:hint="eastAsia"/>
                <w:spacing w:val="-8"/>
                <w:sz w:val="21"/>
                <w:highlight w:val="none"/>
              </w:rPr>
              <w:t>；</w:t>
            </w:r>
            <w:r>
              <w:rPr>
                <w:b/>
                <w:spacing w:val="-8"/>
                <w:sz w:val="21"/>
                <w:highlight w:val="none"/>
              </w:rPr>
              <w:t xml:space="preserve">（缴款时需注明投标项目或标的号） </w:t>
            </w:r>
          </w:p>
          <w:p>
            <w:pPr>
              <w:pStyle w:val="7"/>
              <w:spacing w:before="22" w:line="278" w:lineRule="auto"/>
              <w:ind w:right="-15"/>
              <w:jc w:val="both"/>
              <w:rPr>
                <w:spacing w:val="-8"/>
                <w:sz w:val="21"/>
                <w:highlight w:val="none"/>
              </w:rPr>
            </w:pPr>
            <w:r>
              <w:rPr>
                <w:spacing w:val="-8"/>
                <w:sz w:val="21"/>
                <w:highlight w:val="none"/>
              </w:rPr>
              <w:t>3.保证金支付以到账时间为准,意向</w:t>
            </w:r>
            <w:r>
              <w:rPr>
                <w:rFonts w:hint="eastAsia"/>
                <w:spacing w:val="-8"/>
                <w:sz w:val="21"/>
                <w:highlight w:val="none"/>
              </w:rPr>
              <w:t>受让方</w:t>
            </w:r>
            <w:r>
              <w:rPr>
                <w:spacing w:val="-8"/>
                <w:sz w:val="21"/>
                <w:highlight w:val="none"/>
              </w:rPr>
              <w:t xml:space="preserve">须确保缴纳的竞价保证金在投标文件递交截止时间前到账； </w:t>
            </w:r>
          </w:p>
          <w:p>
            <w:pPr>
              <w:pStyle w:val="7"/>
              <w:spacing w:before="22" w:line="278" w:lineRule="auto"/>
              <w:ind w:right="-15"/>
              <w:jc w:val="both"/>
              <w:rPr>
                <w:spacing w:val="-8"/>
                <w:sz w:val="21"/>
                <w:highlight w:val="none"/>
              </w:rPr>
            </w:pPr>
            <w:r>
              <w:rPr>
                <w:spacing w:val="-8"/>
                <w:sz w:val="21"/>
                <w:highlight w:val="none"/>
              </w:rPr>
              <w:t>4.如因账号错误、保证金数额不足、保证金未在规定时间内到账、现金缴款等原因造成未能报名成功,我单位不承担任何责任</w:t>
            </w:r>
            <w:r>
              <w:rPr>
                <w:rFonts w:hint="eastAsia"/>
                <w:spacing w:val="-8"/>
                <w:sz w:val="21"/>
                <w:highlight w:val="none"/>
              </w:rPr>
              <w:t>。</w:t>
            </w:r>
          </w:p>
          <w:p>
            <w:pPr>
              <w:pStyle w:val="7"/>
              <w:spacing w:before="22" w:line="278" w:lineRule="auto"/>
              <w:ind w:right="-15"/>
              <w:jc w:val="both"/>
              <w:rPr>
                <w:b/>
                <w:bCs/>
                <w:spacing w:val="-8"/>
                <w:sz w:val="21"/>
                <w:highlight w:val="none"/>
                <w:lang w:val="en-US"/>
              </w:rPr>
            </w:pPr>
            <w:r>
              <w:rPr>
                <w:rFonts w:hint="eastAsia"/>
                <w:b/>
                <w:bCs/>
                <w:spacing w:val="-8"/>
                <w:sz w:val="21"/>
                <w:highlight w:val="none"/>
                <w:lang w:val="en-US"/>
              </w:rPr>
              <w:t>5.意向受让方的竞价保证金支付账户须为意向受让方本人/本单位账户，否则视为未交纳竞价保证金。</w:t>
            </w:r>
          </w:p>
          <w:p>
            <w:pPr>
              <w:pStyle w:val="7"/>
              <w:spacing w:before="22" w:line="278" w:lineRule="auto"/>
              <w:ind w:right="-15"/>
              <w:jc w:val="both"/>
              <w:rPr>
                <w:spacing w:val="-8"/>
                <w:sz w:val="21"/>
                <w:highlight w:val="none"/>
              </w:rPr>
            </w:pPr>
            <w:r>
              <w:rPr>
                <w:spacing w:val="-8"/>
                <w:sz w:val="21"/>
                <w:highlight w:val="none"/>
              </w:rPr>
              <w:t xml:space="preserve">（二）竞价保证金不予退还的情形 </w:t>
            </w:r>
          </w:p>
          <w:p>
            <w:pPr>
              <w:pStyle w:val="7"/>
              <w:spacing w:before="22" w:line="278" w:lineRule="auto"/>
              <w:ind w:right="-15"/>
              <w:jc w:val="both"/>
              <w:rPr>
                <w:spacing w:val="-8"/>
                <w:sz w:val="21"/>
                <w:highlight w:val="none"/>
              </w:rPr>
            </w:pPr>
            <w:r>
              <w:rPr>
                <w:rFonts w:hint="eastAsia"/>
                <w:spacing w:val="-8"/>
                <w:sz w:val="21"/>
                <w:highlight w:val="none"/>
              </w:rPr>
              <w:t>受让方</w:t>
            </w:r>
            <w:r>
              <w:rPr>
                <w:spacing w:val="-8"/>
                <w:sz w:val="21"/>
                <w:highlight w:val="none"/>
              </w:rPr>
              <w:t>存在下述情况造成项目无法履约须重新组织公开</w:t>
            </w:r>
            <w:r>
              <w:rPr>
                <w:rFonts w:hint="eastAsia"/>
                <w:spacing w:val="-8"/>
                <w:sz w:val="21"/>
                <w:highlight w:val="none"/>
                <w:lang w:val="en-US"/>
              </w:rPr>
              <w:t>竞价</w:t>
            </w:r>
            <w:r>
              <w:rPr>
                <w:spacing w:val="-8"/>
                <w:sz w:val="21"/>
                <w:highlight w:val="none"/>
              </w:rPr>
              <w:t xml:space="preserve">的，竞价保证金不予返还： </w:t>
            </w:r>
          </w:p>
          <w:p>
            <w:pPr>
              <w:pStyle w:val="7"/>
              <w:spacing w:before="22" w:line="278" w:lineRule="auto"/>
              <w:ind w:right="-15"/>
              <w:jc w:val="both"/>
              <w:rPr>
                <w:spacing w:val="-8"/>
                <w:sz w:val="21"/>
                <w:highlight w:val="none"/>
              </w:rPr>
            </w:pPr>
            <w:r>
              <w:rPr>
                <w:spacing w:val="-8"/>
                <w:sz w:val="21"/>
                <w:highlight w:val="none"/>
              </w:rPr>
              <w:t xml:space="preserve">1.超过规定时间无正当理由不领取《成交确认书》的； </w:t>
            </w:r>
          </w:p>
          <w:p>
            <w:pPr>
              <w:pStyle w:val="7"/>
              <w:spacing w:before="22" w:line="278" w:lineRule="auto"/>
              <w:ind w:right="-15"/>
              <w:jc w:val="both"/>
              <w:rPr>
                <w:spacing w:val="-8"/>
                <w:sz w:val="21"/>
                <w:highlight w:val="none"/>
              </w:rPr>
            </w:pPr>
            <w:r>
              <w:rPr>
                <w:spacing w:val="-8"/>
                <w:sz w:val="21"/>
                <w:highlight w:val="none"/>
              </w:rPr>
              <w:t xml:space="preserve">2.领取《成交确认书》后无正当理由放弃受让资格的； </w:t>
            </w:r>
          </w:p>
          <w:p>
            <w:pPr>
              <w:pStyle w:val="7"/>
              <w:spacing w:before="22" w:line="278" w:lineRule="auto"/>
              <w:ind w:right="-15"/>
              <w:jc w:val="both"/>
              <w:rPr>
                <w:spacing w:val="-8"/>
                <w:sz w:val="21"/>
                <w:highlight w:val="none"/>
              </w:rPr>
            </w:pPr>
            <w:r>
              <w:rPr>
                <w:spacing w:val="-8"/>
                <w:sz w:val="21"/>
                <w:highlight w:val="none"/>
              </w:rPr>
              <w:t>3.未按照公告约定签署《</w:t>
            </w:r>
            <w:r>
              <w:rPr>
                <w:rFonts w:hint="eastAsia"/>
                <w:spacing w:val="-8"/>
                <w:sz w:val="21"/>
                <w:highlight w:val="none"/>
                <w:lang w:val="en-US"/>
              </w:rPr>
              <w:t>固定</w:t>
            </w:r>
            <w:r>
              <w:rPr>
                <w:rFonts w:hint="eastAsia"/>
                <w:spacing w:val="-8"/>
                <w:sz w:val="21"/>
                <w:highlight w:val="none"/>
              </w:rPr>
              <w:t>资产转让合同</w:t>
            </w:r>
            <w:r>
              <w:rPr>
                <w:spacing w:val="-8"/>
                <w:sz w:val="21"/>
                <w:highlight w:val="none"/>
              </w:rPr>
              <w:t xml:space="preserve">》的； </w:t>
            </w:r>
          </w:p>
          <w:p>
            <w:pPr>
              <w:pStyle w:val="7"/>
              <w:spacing w:before="22" w:line="278" w:lineRule="auto"/>
              <w:ind w:right="-15"/>
              <w:jc w:val="both"/>
              <w:rPr>
                <w:spacing w:val="-8"/>
                <w:sz w:val="21"/>
                <w:highlight w:val="none"/>
              </w:rPr>
            </w:pPr>
            <w:r>
              <w:rPr>
                <w:spacing w:val="-8"/>
                <w:sz w:val="21"/>
                <w:highlight w:val="none"/>
              </w:rPr>
              <w:t xml:space="preserve">4.经有权部门查实存在影响成交结果的违法行为的； </w:t>
            </w:r>
          </w:p>
          <w:p>
            <w:pPr>
              <w:pStyle w:val="7"/>
              <w:spacing w:before="22"/>
              <w:ind w:left="105"/>
              <w:rPr>
                <w:spacing w:val="-8"/>
                <w:sz w:val="21"/>
                <w:highlight w:val="none"/>
                <w:lang w:val="en-US"/>
              </w:rPr>
            </w:pPr>
            <w:r>
              <w:rPr>
                <w:spacing w:val="-8"/>
                <w:sz w:val="21"/>
                <w:highlight w:val="none"/>
              </w:rPr>
              <w:t>5.其他因</w:t>
            </w:r>
            <w:r>
              <w:rPr>
                <w:rFonts w:hint="eastAsia"/>
                <w:spacing w:val="-8"/>
                <w:sz w:val="21"/>
                <w:highlight w:val="none"/>
              </w:rPr>
              <w:t>受让方</w:t>
            </w:r>
            <w:r>
              <w:rPr>
                <w:spacing w:val="-8"/>
                <w:sz w:val="21"/>
                <w:highlight w:val="none"/>
              </w:rPr>
              <w:t>原因造成无法签订《</w:t>
            </w:r>
            <w:r>
              <w:rPr>
                <w:rFonts w:hint="eastAsia"/>
                <w:spacing w:val="-8"/>
                <w:sz w:val="21"/>
                <w:highlight w:val="none"/>
                <w:lang w:val="en-US"/>
              </w:rPr>
              <w:t>固定</w:t>
            </w:r>
            <w:r>
              <w:rPr>
                <w:rFonts w:hint="eastAsia"/>
                <w:spacing w:val="-8"/>
                <w:sz w:val="21"/>
                <w:highlight w:val="none"/>
              </w:rPr>
              <w:t>资产转让合同</w:t>
            </w:r>
            <w:r>
              <w:rPr>
                <w:spacing w:val="-8"/>
                <w:sz w:val="21"/>
                <w:highlight w:val="none"/>
              </w:rPr>
              <w:t xml:space="preserve">》的。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8524" w:type="dxa"/>
            <w:gridSpan w:val="5"/>
            <w:noWrap w:val="0"/>
            <w:vAlign w:val="center"/>
          </w:tcPr>
          <w:p>
            <w:pPr>
              <w:pStyle w:val="7"/>
              <w:spacing w:before="22"/>
              <w:ind w:left="105"/>
              <w:jc w:val="center"/>
              <w:rPr>
                <w:spacing w:val="-8"/>
                <w:sz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highlight w:val="none"/>
                <w:lang w:val="en-US"/>
              </w:rPr>
              <w:t>七</w:t>
            </w:r>
            <w:r>
              <w:rPr>
                <w:b/>
                <w:bCs/>
                <w:sz w:val="21"/>
                <w:highlight w:val="none"/>
              </w:rPr>
              <w:t>、竞价结束后相关程序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965" w:type="dxa"/>
            <w:noWrap w:val="0"/>
            <w:vAlign w:val="top"/>
          </w:tcPr>
          <w:p>
            <w:pPr>
              <w:pStyle w:val="7"/>
              <w:spacing w:before="178" w:line="278" w:lineRule="auto"/>
              <w:ind w:left="213" w:right="94" w:hanging="107"/>
              <w:rPr>
                <w:sz w:val="21"/>
                <w:highlight w:val="none"/>
              </w:rPr>
            </w:pPr>
            <w:r>
              <w:rPr>
                <w:spacing w:val="-6"/>
                <w:sz w:val="21"/>
                <w:highlight w:val="none"/>
              </w:rPr>
              <w:t>成交公</w:t>
            </w:r>
            <w:r>
              <w:rPr>
                <w:sz w:val="21"/>
                <w:highlight w:val="none"/>
              </w:rPr>
              <w:t>告及</w:t>
            </w:r>
          </w:p>
          <w:p>
            <w:pPr>
              <w:pStyle w:val="7"/>
              <w:spacing w:line="278" w:lineRule="auto"/>
              <w:ind w:left="213" w:right="94" w:hanging="107"/>
              <w:rPr>
                <w:spacing w:val="-8"/>
                <w:sz w:val="21"/>
                <w:highlight w:val="none"/>
              </w:rPr>
            </w:pPr>
            <w:r>
              <w:rPr>
                <w:spacing w:val="-6"/>
                <w:sz w:val="21"/>
                <w:highlight w:val="none"/>
              </w:rPr>
              <w:t>《</w:t>
            </w:r>
            <w:r>
              <w:rPr>
                <w:rFonts w:hint="eastAsia"/>
                <w:spacing w:val="-6"/>
                <w:sz w:val="21"/>
                <w:highlight w:val="none"/>
              </w:rPr>
              <w:t>成交确认书</w:t>
            </w:r>
            <w:r>
              <w:rPr>
                <w:spacing w:val="-2"/>
                <w:sz w:val="21"/>
                <w:highlight w:val="none"/>
              </w:rPr>
              <w:t>》</w:t>
            </w:r>
            <w:r>
              <w:rPr>
                <w:sz w:val="21"/>
                <w:highlight w:val="none"/>
              </w:rPr>
              <w:t xml:space="preserve"> </w:t>
            </w:r>
          </w:p>
        </w:tc>
        <w:tc>
          <w:tcPr>
            <w:tcW w:w="7559" w:type="dxa"/>
            <w:gridSpan w:val="4"/>
            <w:noWrap w:val="0"/>
            <w:vAlign w:val="top"/>
          </w:tcPr>
          <w:p>
            <w:pPr>
              <w:pStyle w:val="7"/>
              <w:spacing w:before="22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竞价结束且无异常情况，合肥市</w:t>
            </w:r>
            <w:r>
              <w:rPr>
                <w:rFonts w:hint="eastAsia"/>
                <w:sz w:val="21"/>
                <w:highlight w:val="none"/>
                <w:lang w:val="en-US"/>
              </w:rPr>
              <w:t>房屋租赁</w:t>
            </w:r>
            <w:r>
              <w:rPr>
                <w:rFonts w:hint="eastAsia"/>
                <w:sz w:val="21"/>
                <w:highlight w:val="none"/>
              </w:rPr>
              <w:t>有限公司</w:t>
            </w:r>
            <w:r>
              <w:rPr>
                <w:sz w:val="21"/>
                <w:highlight w:val="none"/>
              </w:rPr>
              <w:t>将在</w:t>
            </w:r>
            <w:r>
              <w:rPr>
                <w:rFonts w:hint="eastAsia"/>
                <w:sz w:val="21"/>
                <w:highlight w:val="none"/>
              </w:rPr>
              <w:t>公司官网</w:t>
            </w:r>
            <w:r>
              <w:rPr>
                <w:sz w:val="21"/>
                <w:highlight w:val="none"/>
              </w:rPr>
              <w:t xml:space="preserve">上发布成交公告。 </w:t>
            </w:r>
          </w:p>
          <w:p>
            <w:pPr>
              <w:pStyle w:val="7"/>
              <w:spacing w:before="43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《</w:t>
            </w:r>
            <w:r>
              <w:rPr>
                <w:rFonts w:hint="eastAsia"/>
                <w:sz w:val="21"/>
                <w:highlight w:val="none"/>
              </w:rPr>
              <w:t>成交确认书</w:t>
            </w:r>
            <w:r>
              <w:rPr>
                <w:sz w:val="21"/>
                <w:highlight w:val="none"/>
              </w:rPr>
              <w:t xml:space="preserve">》领取时间：成交公告发布次日起3个工作日内； </w:t>
            </w:r>
          </w:p>
          <w:p>
            <w:pPr>
              <w:pStyle w:val="7"/>
              <w:spacing w:before="43" w:line="278" w:lineRule="auto"/>
              <w:ind w:right="92"/>
              <w:rPr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>《</w:t>
            </w:r>
            <w:r>
              <w:rPr>
                <w:rFonts w:hint="eastAsia"/>
                <w:spacing w:val="-4"/>
                <w:sz w:val="21"/>
                <w:highlight w:val="none"/>
              </w:rPr>
              <w:t>成交确认书</w:t>
            </w:r>
            <w:r>
              <w:rPr>
                <w:spacing w:val="-4"/>
                <w:sz w:val="21"/>
                <w:highlight w:val="none"/>
              </w:rPr>
              <w:t>》领取地址：</w:t>
            </w:r>
            <w:r>
              <w:rPr>
                <w:rFonts w:hint="eastAsia"/>
                <w:spacing w:val="-7"/>
                <w:sz w:val="21"/>
                <w:highlight w:val="none"/>
              </w:rPr>
              <w:t>合肥市长江西路</w:t>
            </w:r>
            <w:r>
              <w:rPr>
                <w:spacing w:val="-7"/>
                <w:sz w:val="21"/>
                <w:highlight w:val="none"/>
              </w:rPr>
              <w:t>460</w:t>
            </w:r>
            <w:r>
              <w:rPr>
                <w:rFonts w:hint="eastAsia"/>
                <w:spacing w:val="-7"/>
                <w:sz w:val="21"/>
                <w:highlight w:val="none"/>
              </w:rPr>
              <w:t>号合房股份办公区</w:t>
            </w:r>
            <w:r>
              <w:rPr>
                <w:rFonts w:hint="eastAsia"/>
                <w:spacing w:val="-7"/>
                <w:sz w:val="21"/>
                <w:highlight w:val="none"/>
                <w:lang w:val="en-US"/>
              </w:rPr>
              <w:t>二楼法律审计部</w:t>
            </w:r>
            <w:r>
              <w:rPr>
                <w:rFonts w:hint="eastAsia"/>
                <w:spacing w:val="-4"/>
                <w:sz w:val="21"/>
                <w:highlight w:val="none"/>
              </w:rPr>
              <w:t>；</w:t>
            </w:r>
          </w:p>
          <w:p>
            <w:pPr>
              <w:pStyle w:val="7"/>
              <w:spacing w:line="269" w:lineRule="exact"/>
              <w:ind w:right="-15"/>
              <w:rPr>
                <w:spacing w:val="-8"/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>《</w:t>
            </w:r>
            <w:r>
              <w:rPr>
                <w:rFonts w:hint="eastAsia"/>
                <w:spacing w:val="-4"/>
                <w:sz w:val="21"/>
                <w:highlight w:val="none"/>
              </w:rPr>
              <w:t>成交确认书</w:t>
            </w:r>
            <w:r>
              <w:rPr>
                <w:spacing w:val="-4"/>
                <w:sz w:val="21"/>
                <w:highlight w:val="none"/>
              </w:rPr>
              <w:t>》领取要求：</w:t>
            </w:r>
            <w:r>
              <w:rPr>
                <w:rFonts w:hint="eastAsia"/>
                <w:spacing w:val="-4"/>
                <w:sz w:val="21"/>
                <w:highlight w:val="none"/>
              </w:rPr>
              <w:t>受让方</w:t>
            </w:r>
            <w:r>
              <w:rPr>
                <w:spacing w:val="-4"/>
                <w:sz w:val="21"/>
                <w:highlight w:val="none"/>
              </w:rPr>
              <w:t>为</w:t>
            </w:r>
            <w:r>
              <w:rPr>
                <w:rFonts w:hint="eastAsia"/>
                <w:spacing w:val="-4"/>
                <w:sz w:val="21"/>
                <w:highlight w:val="none"/>
                <w:lang w:val="en-US"/>
              </w:rPr>
              <w:t>法人</w:t>
            </w:r>
            <w:r>
              <w:rPr>
                <w:spacing w:val="-4"/>
                <w:sz w:val="21"/>
                <w:highlight w:val="none"/>
              </w:rPr>
              <w:t>的须派专人携带单位介绍信</w:t>
            </w:r>
            <w:r>
              <w:rPr>
                <w:sz w:val="21"/>
                <w:highlight w:val="none"/>
              </w:rPr>
              <w:t>（</w:t>
            </w:r>
            <w:r>
              <w:rPr>
                <w:spacing w:val="-3"/>
                <w:sz w:val="21"/>
                <w:highlight w:val="none"/>
              </w:rPr>
              <w:t>或公司授权书</w:t>
            </w:r>
            <w:r>
              <w:rPr>
                <w:sz w:val="21"/>
                <w:highlight w:val="none"/>
              </w:rPr>
              <w:t>）和本人身份证，</w:t>
            </w:r>
            <w:r>
              <w:rPr>
                <w:rFonts w:hint="eastAsia"/>
                <w:sz w:val="21"/>
                <w:highlight w:val="none"/>
              </w:rPr>
              <w:t>受让方</w:t>
            </w:r>
            <w:r>
              <w:rPr>
                <w:sz w:val="21"/>
                <w:highlight w:val="none"/>
              </w:rPr>
              <w:t xml:space="preserve">为自然人的须携带本人身份证。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pStyle w:val="7"/>
              <w:spacing w:line="278" w:lineRule="auto"/>
              <w:ind w:left="0" w:right="94"/>
              <w:jc w:val="center"/>
              <w:rPr>
                <w:spacing w:val="-8"/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交易保证金处置</w:t>
            </w:r>
          </w:p>
        </w:tc>
        <w:tc>
          <w:tcPr>
            <w:tcW w:w="7559" w:type="dxa"/>
            <w:gridSpan w:val="4"/>
            <w:noWrap w:val="0"/>
            <w:vAlign w:val="top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321"/>
              </w:tabs>
              <w:spacing w:before="22" w:line="278" w:lineRule="auto"/>
              <w:ind w:right="92" w:firstLine="0"/>
              <w:jc w:val="both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合同签订生效后，</w:t>
            </w:r>
            <w:r>
              <w:rPr>
                <w:rFonts w:hint="eastAsia"/>
                <w:sz w:val="21"/>
                <w:highlight w:val="none"/>
              </w:rPr>
              <w:t>受让方</w:t>
            </w:r>
            <w:r>
              <w:rPr>
                <w:sz w:val="21"/>
                <w:highlight w:val="none"/>
              </w:rPr>
              <w:t>缴纳的交易保证金转为</w:t>
            </w:r>
            <w:r>
              <w:rPr>
                <w:spacing w:val="-3"/>
                <w:sz w:val="21"/>
                <w:highlight w:val="none"/>
              </w:rPr>
              <w:t>履约保证金，其他意向</w:t>
            </w:r>
            <w:r>
              <w:rPr>
                <w:rFonts w:hint="eastAsia"/>
                <w:spacing w:val="-3"/>
                <w:sz w:val="21"/>
                <w:highlight w:val="none"/>
              </w:rPr>
              <w:t>受让方</w:t>
            </w:r>
            <w:r>
              <w:rPr>
                <w:spacing w:val="-3"/>
                <w:sz w:val="21"/>
                <w:highlight w:val="none"/>
              </w:rPr>
              <w:t>缴纳的保证金在成交公告发布之日起</w:t>
            </w:r>
            <w:r>
              <w:rPr>
                <w:rFonts w:hint="eastAsia"/>
                <w:sz w:val="21"/>
                <w:highlight w:val="none"/>
              </w:rPr>
              <w:t>10</w:t>
            </w:r>
            <w:r>
              <w:rPr>
                <w:spacing w:val="-1"/>
                <w:sz w:val="21"/>
                <w:highlight w:val="none"/>
              </w:rPr>
              <w:t>个工作日内</w:t>
            </w:r>
            <w:r>
              <w:rPr>
                <w:spacing w:val="-2"/>
                <w:sz w:val="21"/>
                <w:highlight w:val="none"/>
              </w:rPr>
              <w:t>返还</w:t>
            </w:r>
            <w:r>
              <w:rPr>
                <w:sz w:val="21"/>
                <w:highlight w:val="none"/>
              </w:rPr>
              <w:t>（</w:t>
            </w:r>
            <w:r>
              <w:rPr>
                <w:spacing w:val="-3"/>
                <w:sz w:val="21"/>
                <w:highlight w:val="none"/>
              </w:rPr>
              <w:t>不计息</w:t>
            </w:r>
            <w:r>
              <w:rPr>
                <w:sz w:val="21"/>
                <w:highlight w:val="none"/>
              </w:rPr>
              <w:t>）</w:t>
            </w:r>
            <w:r>
              <w:rPr>
                <w:spacing w:val="-3"/>
                <w:sz w:val="21"/>
                <w:highlight w:val="none"/>
              </w:rPr>
              <w:t>。</w:t>
            </w:r>
            <w:r>
              <w:rPr>
                <w:sz w:val="21"/>
                <w:highlight w:val="none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21"/>
              </w:tabs>
              <w:spacing w:line="278" w:lineRule="auto"/>
              <w:ind w:right="103" w:firstLine="0"/>
              <w:rPr>
                <w:sz w:val="21"/>
                <w:highlight w:val="none"/>
              </w:rPr>
            </w:pPr>
            <w:r>
              <w:rPr>
                <w:spacing w:val="-1"/>
                <w:sz w:val="21"/>
                <w:highlight w:val="none"/>
              </w:rPr>
              <w:t>保证金只退还至意向</w:t>
            </w:r>
            <w:r>
              <w:rPr>
                <w:rFonts w:hint="eastAsia"/>
                <w:spacing w:val="-1"/>
                <w:sz w:val="21"/>
                <w:highlight w:val="none"/>
              </w:rPr>
              <w:t>受让方</w:t>
            </w:r>
            <w:r>
              <w:rPr>
                <w:spacing w:val="-1"/>
                <w:sz w:val="21"/>
                <w:highlight w:val="none"/>
              </w:rPr>
              <w:t>缴款账户。因收款人与意向</w:t>
            </w:r>
            <w:r>
              <w:rPr>
                <w:rFonts w:hint="eastAsia"/>
                <w:spacing w:val="-1"/>
                <w:sz w:val="21"/>
                <w:highlight w:val="none"/>
              </w:rPr>
              <w:t>受让方</w:t>
            </w:r>
            <w:r>
              <w:rPr>
                <w:spacing w:val="-1"/>
                <w:sz w:val="21"/>
                <w:highlight w:val="none"/>
              </w:rPr>
              <w:t>名称不一致造成的交易保证</w:t>
            </w:r>
            <w:r>
              <w:rPr>
                <w:spacing w:val="-3"/>
                <w:sz w:val="21"/>
                <w:highlight w:val="none"/>
              </w:rPr>
              <w:t>金无法退还或迟延退还，</w:t>
            </w:r>
            <w:r>
              <w:rPr>
                <w:sz w:val="21"/>
                <w:highlight w:val="none"/>
              </w:rPr>
              <w:t>合肥市</w:t>
            </w:r>
            <w:r>
              <w:rPr>
                <w:rFonts w:hint="eastAsia"/>
                <w:sz w:val="21"/>
                <w:highlight w:val="none"/>
                <w:lang w:val="en-US"/>
              </w:rPr>
              <w:t>房屋租赁有限公司</w:t>
            </w:r>
            <w:r>
              <w:rPr>
                <w:spacing w:val="-3"/>
                <w:sz w:val="21"/>
                <w:highlight w:val="none"/>
              </w:rPr>
              <w:t>不承担任何责任。</w:t>
            </w:r>
            <w:r>
              <w:rPr>
                <w:sz w:val="21"/>
                <w:highlight w:val="none"/>
              </w:rPr>
              <w:t xml:space="preserve"> </w:t>
            </w:r>
          </w:p>
          <w:p>
            <w:pPr>
              <w:pStyle w:val="7"/>
              <w:spacing w:before="22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3.</w:t>
            </w:r>
            <w:r>
              <w:rPr>
                <w:sz w:val="21"/>
                <w:highlight w:val="none"/>
              </w:rPr>
              <w:t>经监督部门调查认定出现下列情形之一的不良行为，交易保证金不予返还，</w:t>
            </w:r>
          </w:p>
          <w:p>
            <w:pPr>
              <w:pStyle w:val="7"/>
              <w:spacing w:before="22"/>
              <w:rPr>
                <w:sz w:val="21"/>
                <w:highlight w:val="none"/>
              </w:rPr>
            </w:pPr>
            <w:r>
              <w:rPr>
                <w:rFonts w:hint="eastAsia"/>
                <w:spacing w:val="-3"/>
                <w:sz w:val="21"/>
                <w:highlight w:val="none"/>
              </w:rPr>
              <w:t>（1）</w:t>
            </w:r>
            <w:r>
              <w:rPr>
                <w:spacing w:val="-3"/>
                <w:sz w:val="21"/>
                <w:highlight w:val="none"/>
              </w:rPr>
              <w:t>意向</w:t>
            </w:r>
            <w:r>
              <w:rPr>
                <w:rFonts w:hint="eastAsia"/>
                <w:spacing w:val="-3"/>
                <w:sz w:val="21"/>
                <w:highlight w:val="none"/>
              </w:rPr>
              <w:t>受让方</w:t>
            </w:r>
            <w:r>
              <w:rPr>
                <w:spacing w:val="-3"/>
                <w:sz w:val="21"/>
                <w:highlight w:val="none"/>
              </w:rPr>
              <w:t>提供虚假材料，骗取成交资格或实现其他非法目的；</w:t>
            </w:r>
            <w:r>
              <w:rPr>
                <w:sz w:val="21"/>
                <w:highlight w:val="none"/>
              </w:rPr>
              <w:t xml:space="preserve"> </w:t>
            </w:r>
          </w:p>
          <w:p>
            <w:pPr>
              <w:pStyle w:val="7"/>
              <w:tabs>
                <w:tab w:val="left" w:pos="637"/>
              </w:tabs>
              <w:spacing w:before="43"/>
              <w:rPr>
                <w:sz w:val="21"/>
                <w:highlight w:val="none"/>
              </w:rPr>
            </w:pPr>
            <w:r>
              <w:rPr>
                <w:rFonts w:hint="eastAsia"/>
                <w:spacing w:val="-3"/>
                <w:sz w:val="21"/>
                <w:highlight w:val="none"/>
              </w:rPr>
              <w:t>（2）</w:t>
            </w:r>
            <w:r>
              <w:rPr>
                <w:spacing w:val="-3"/>
                <w:sz w:val="21"/>
                <w:highlight w:val="none"/>
              </w:rPr>
              <w:t>意向</w:t>
            </w:r>
            <w:r>
              <w:rPr>
                <w:rFonts w:hint="eastAsia"/>
                <w:spacing w:val="-3"/>
                <w:sz w:val="21"/>
                <w:highlight w:val="none"/>
              </w:rPr>
              <w:t>受让方</w:t>
            </w:r>
            <w:r>
              <w:rPr>
                <w:spacing w:val="-3"/>
                <w:sz w:val="21"/>
                <w:highlight w:val="none"/>
              </w:rPr>
              <w:t>之间相互串通的；</w:t>
            </w:r>
            <w:r>
              <w:rPr>
                <w:sz w:val="21"/>
                <w:highlight w:val="none"/>
              </w:rPr>
              <w:t xml:space="preserve"> </w:t>
            </w:r>
          </w:p>
          <w:p>
            <w:pPr>
              <w:pStyle w:val="7"/>
              <w:tabs>
                <w:tab w:val="left" w:pos="637"/>
              </w:tabs>
              <w:spacing w:before="43"/>
              <w:rPr>
                <w:sz w:val="21"/>
                <w:highlight w:val="none"/>
              </w:rPr>
            </w:pPr>
            <w:r>
              <w:rPr>
                <w:rFonts w:hint="eastAsia"/>
                <w:spacing w:val="-3"/>
                <w:sz w:val="21"/>
                <w:highlight w:val="none"/>
              </w:rPr>
              <w:t>（3）</w:t>
            </w:r>
            <w:r>
              <w:rPr>
                <w:spacing w:val="-3"/>
                <w:sz w:val="21"/>
                <w:highlight w:val="none"/>
              </w:rPr>
              <w:t>意向</w:t>
            </w:r>
            <w:r>
              <w:rPr>
                <w:rFonts w:hint="eastAsia"/>
                <w:spacing w:val="-3"/>
                <w:sz w:val="21"/>
                <w:highlight w:val="none"/>
              </w:rPr>
              <w:t>受让方</w:t>
            </w:r>
            <w:r>
              <w:rPr>
                <w:spacing w:val="-3"/>
                <w:sz w:val="21"/>
                <w:highlight w:val="none"/>
              </w:rPr>
              <w:t>采取不正当手段影响和干扰其他意向</w:t>
            </w:r>
            <w:r>
              <w:rPr>
                <w:rFonts w:hint="eastAsia"/>
                <w:spacing w:val="-3"/>
                <w:sz w:val="21"/>
                <w:highlight w:val="none"/>
              </w:rPr>
              <w:t>受让方</w:t>
            </w:r>
            <w:r>
              <w:rPr>
                <w:spacing w:val="-3"/>
                <w:sz w:val="21"/>
                <w:highlight w:val="none"/>
              </w:rPr>
              <w:t xml:space="preserve">参与交易活动的； </w:t>
            </w:r>
          </w:p>
          <w:p>
            <w:pPr>
              <w:pStyle w:val="7"/>
              <w:tabs>
                <w:tab w:val="left" w:pos="637"/>
              </w:tabs>
              <w:spacing w:before="42"/>
              <w:rPr>
                <w:sz w:val="21"/>
                <w:highlight w:val="none"/>
              </w:rPr>
            </w:pPr>
            <w:r>
              <w:rPr>
                <w:rFonts w:hint="eastAsia"/>
                <w:spacing w:val="-3"/>
                <w:sz w:val="21"/>
                <w:highlight w:val="none"/>
              </w:rPr>
              <w:t>（4）受让方</w:t>
            </w:r>
            <w:r>
              <w:rPr>
                <w:spacing w:val="-3"/>
                <w:sz w:val="21"/>
                <w:highlight w:val="none"/>
              </w:rPr>
              <w:t>无正当理由放弃成交资格的；</w:t>
            </w:r>
            <w:r>
              <w:rPr>
                <w:sz w:val="21"/>
                <w:highlight w:val="none"/>
              </w:rPr>
              <w:t xml:space="preserve"> </w:t>
            </w:r>
          </w:p>
          <w:p>
            <w:pPr>
              <w:pStyle w:val="7"/>
              <w:tabs>
                <w:tab w:val="left" w:pos="637"/>
              </w:tabs>
              <w:spacing w:before="42"/>
              <w:rPr>
                <w:spacing w:val="-8"/>
                <w:sz w:val="21"/>
                <w:highlight w:val="none"/>
              </w:rPr>
            </w:pPr>
            <w:r>
              <w:rPr>
                <w:rFonts w:hint="eastAsia"/>
                <w:spacing w:val="-3"/>
                <w:sz w:val="21"/>
                <w:highlight w:val="none"/>
              </w:rPr>
              <w:t>（</w:t>
            </w:r>
            <w:r>
              <w:rPr>
                <w:rFonts w:hint="eastAsia"/>
                <w:spacing w:val="-3"/>
                <w:sz w:val="21"/>
                <w:highlight w:val="none"/>
                <w:lang w:val="en-US"/>
              </w:rPr>
              <w:t>5</w:t>
            </w:r>
            <w:r>
              <w:rPr>
                <w:rFonts w:hint="eastAsia"/>
                <w:spacing w:val="-3"/>
                <w:sz w:val="21"/>
                <w:highlight w:val="none"/>
              </w:rPr>
              <w:t>）受让方</w:t>
            </w:r>
            <w:r>
              <w:rPr>
                <w:spacing w:val="-3"/>
                <w:sz w:val="21"/>
                <w:highlight w:val="none"/>
              </w:rPr>
              <w:t>未按交易文件约定交纳履约保证金或签定《</w:t>
            </w:r>
            <w:r>
              <w:rPr>
                <w:rFonts w:hint="eastAsia"/>
                <w:spacing w:val="-3"/>
                <w:sz w:val="21"/>
                <w:highlight w:val="none"/>
                <w:lang w:val="en-US"/>
              </w:rPr>
              <w:t>固定</w:t>
            </w:r>
            <w:r>
              <w:rPr>
                <w:rFonts w:hint="eastAsia"/>
                <w:spacing w:val="-3"/>
                <w:sz w:val="21"/>
                <w:highlight w:val="none"/>
              </w:rPr>
              <w:t>资产转让合同</w:t>
            </w:r>
            <w:r>
              <w:rPr>
                <w:spacing w:val="-3"/>
                <w:sz w:val="21"/>
                <w:highlight w:val="none"/>
              </w:rPr>
              <w:t>》的。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85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321"/>
              </w:tabs>
              <w:spacing w:before="22" w:line="278" w:lineRule="auto"/>
              <w:ind w:right="92"/>
              <w:jc w:val="center"/>
              <w:rPr>
                <w:spacing w:val="-8"/>
                <w:sz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highlight w:val="none"/>
                <w:lang w:val="en-US"/>
              </w:rPr>
              <w:t>八</w:t>
            </w:r>
            <w:r>
              <w:rPr>
                <w:b/>
                <w:bCs/>
                <w:sz w:val="21"/>
                <w:highlight w:val="none"/>
              </w:rPr>
              <w:t>、其他说明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85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349"/>
                <w:tab w:val="clear" w:pos="312"/>
              </w:tabs>
              <w:spacing w:line="278" w:lineRule="auto"/>
              <w:ind w:left="0" w:right="94"/>
              <w:rPr>
                <w:spacing w:val="-3"/>
                <w:sz w:val="21"/>
                <w:highlight w:val="none"/>
              </w:rPr>
            </w:pPr>
            <w:r>
              <w:rPr>
                <w:rFonts w:hint="eastAsia"/>
                <w:spacing w:val="22"/>
                <w:sz w:val="21"/>
                <w:highlight w:val="none"/>
                <w:lang w:val="en-US"/>
              </w:rPr>
              <w:t>竞价</w:t>
            </w:r>
            <w:r>
              <w:rPr>
                <w:rFonts w:hint="eastAsia"/>
                <w:spacing w:val="22"/>
                <w:sz w:val="21"/>
                <w:highlight w:val="none"/>
              </w:rPr>
              <w:t>公告及中标公示发布网址</w:t>
            </w:r>
            <w:r>
              <w:rPr>
                <w:sz w:val="21"/>
                <w:highlight w:val="none"/>
              </w:rPr>
              <w:t>（</w:t>
            </w:r>
            <w:r>
              <w:rPr>
                <w:spacing w:val="-1"/>
                <w:sz w:val="21"/>
                <w:highlight w:val="none"/>
              </w:rPr>
              <w:t xml:space="preserve"> 网址：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"http://ggzy.hefei.gov.cn/" \h </w:instrText>
            </w:r>
            <w:r>
              <w:rPr>
                <w:highlight w:val="none"/>
              </w:rPr>
              <w:fldChar w:fldCharType="separate"/>
            </w:r>
            <w:r>
              <w:rPr>
                <w:spacing w:val="-1"/>
                <w:sz w:val="21"/>
                <w:highlight w:val="none"/>
              </w:rPr>
              <w:t>http:</w:t>
            </w:r>
            <w:r>
              <w:rPr>
                <w:spacing w:val="-3"/>
                <w:sz w:val="21"/>
                <w:highlight w:val="none"/>
              </w:rPr>
              <w:t>/</w:t>
            </w:r>
            <w:r>
              <w:rPr>
                <w:sz w:val="21"/>
                <w:highlight w:val="none"/>
              </w:rPr>
              <w:t>/www.hfgfgs.com</w:t>
            </w:r>
            <w:r>
              <w:rPr>
                <w:sz w:val="21"/>
                <w:highlight w:val="none"/>
              </w:rPr>
              <w:fldChar w:fldCharType="end"/>
            </w:r>
            <w:r>
              <w:rPr>
                <w:spacing w:val="-106"/>
                <w:sz w:val="21"/>
                <w:highlight w:val="none"/>
              </w:rPr>
              <w:t>）</w:t>
            </w:r>
            <w:r>
              <w:rPr>
                <w:spacing w:val="-3"/>
                <w:sz w:val="21"/>
                <w:highlight w:val="none"/>
              </w:rPr>
              <w:t>，意向</w:t>
            </w:r>
            <w:r>
              <w:rPr>
                <w:rFonts w:hint="eastAsia"/>
                <w:spacing w:val="-3"/>
                <w:sz w:val="21"/>
                <w:highlight w:val="none"/>
                <w:lang w:val="en-US"/>
              </w:rPr>
              <w:t>受让人</w:t>
            </w:r>
            <w:r>
              <w:rPr>
                <w:spacing w:val="-3"/>
                <w:sz w:val="21"/>
                <w:highlight w:val="none"/>
              </w:rPr>
              <w:t>应主动上网查询。</w:t>
            </w:r>
            <w:r>
              <w:rPr>
                <w:sz w:val="21"/>
                <w:highlight w:val="none"/>
              </w:rPr>
              <w:t>合肥市</w:t>
            </w:r>
            <w:r>
              <w:rPr>
                <w:rFonts w:hint="eastAsia"/>
                <w:sz w:val="21"/>
                <w:highlight w:val="none"/>
                <w:lang w:val="en-US"/>
              </w:rPr>
              <w:t>房屋租赁</w:t>
            </w:r>
            <w:r>
              <w:rPr>
                <w:rFonts w:hint="eastAsia"/>
                <w:sz w:val="21"/>
                <w:highlight w:val="none"/>
              </w:rPr>
              <w:t>有限公司</w:t>
            </w:r>
            <w:r>
              <w:rPr>
                <w:spacing w:val="-3"/>
                <w:sz w:val="21"/>
                <w:highlight w:val="none"/>
              </w:rPr>
              <w:t>不承担意向</w:t>
            </w:r>
            <w:r>
              <w:rPr>
                <w:rFonts w:hint="eastAsia"/>
                <w:spacing w:val="-3"/>
                <w:sz w:val="21"/>
                <w:highlight w:val="none"/>
                <w:lang w:val="en-US"/>
              </w:rPr>
              <w:t>受让人</w:t>
            </w:r>
            <w:r>
              <w:rPr>
                <w:spacing w:val="-3"/>
                <w:sz w:val="21"/>
                <w:highlight w:val="none"/>
              </w:rPr>
              <w:t xml:space="preserve">未及时关注相关信息的责任。 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349"/>
                <w:tab w:val="clear" w:pos="312"/>
              </w:tabs>
              <w:spacing w:line="278" w:lineRule="auto"/>
              <w:ind w:left="0" w:right="94"/>
              <w:rPr>
                <w:spacing w:val="-3"/>
                <w:sz w:val="21"/>
                <w:highlight w:val="none"/>
              </w:rPr>
            </w:pPr>
            <w:r>
              <w:rPr>
                <w:rFonts w:hint="eastAsia"/>
                <w:spacing w:val="-3"/>
                <w:sz w:val="21"/>
                <w:highlight w:val="none"/>
                <w:lang w:val="en-US"/>
              </w:rPr>
              <w:t>意向受让方自行勘察标的情况，由此发生的费用由意向受让方承担；对标的物现场勘察不全面的，竞价人不得因此提出修改报价或提出索赔等要求。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5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349"/>
              </w:tabs>
              <w:spacing w:line="278" w:lineRule="auto"/>
              <w:ind w:left="0" w:right="94"/>
              <w:jc w:val="center"/>
              <w:rPr>
                <w:spacing w:val="-8"/>
                <w:sz w:val="21"/>
                <w:highlight w:val="none"/>
              </w:rPr>
            </w:pPr>
            <w:r>
              <w:rPr>
                <w:rFonts w:hint="eastAsia"/>
                <w:spacing w:val="22"/>
                <w:sz w:val="21"/>
                <w:highlight w:val="none"/>
              </w:rPr>
              <w:t xml:space="preserve"> </w:t>
            </w:r>
            <w:r>
              <w:rPr>
                <w:rFonts w:hint="eastAsia"/>
                <w:b/>
                <w:bCs/>
                <w:spacing w:val="22"/>
                <w:sz w:val="21"/>
                <w:highlight w:val="none"/>
                <w:lang w:val="en-US"/>
              </w:rPr>
              <w:t>九</w:t>
            </w:r>
            <w:r>
              <w:rPr>
                <w:rFonts w:hint="eastAsia"/>
                <w:b/>
                <w:bCs/>
                <w:spacing w:val="22"/>
                <w:sz w:val="21"/>
                <w:highlight w:val="none"/>
              </w:rPr>
              <w:t>、</w:t>
            </w:r>
            <w:r>
              <w:rPr>
                <w:b/>
                <w:bCs/>
                <w:sz w:val="21"/>
                <w:highlight w:val="none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85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349"/>
              </w:tabs>
              <w:spacing w:line="278" w:lineRule="auto"/>
              <w:ind w:left="0" w:right="94"/>
              <w:rPr>
                <w:spacing w:val="-8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项目</w:t>
            </w:r>
            <w:r>
              <w:rPr>
                <w:rFonts w:hint="eastAsia"/>
                <w:sz w:val="21"/>
                <w:highlight w:val="none"/>
                <w:lang w:val="en-US"/>
              </w:rPr>
              <w:t>联系</w:t>
            </w:r>
            <w:r>
              <w:rPr>
                <w:rFonts w:hint="eastAsia"/>
                <w:sz w:val="21"/>
                <w:highlight w:val="none"/>
              </w:rPr>
              <w:t>人</w:t>
            </w:r>
            <w:r>
              <w:rPr>
                <w:sz w:val="21"/>
                <w:highlight w:val="none"/>
              </w:rPr>
              <w:t>：</w:t>
            </w:r>
            <w:r>
              <w:rPr>
                <w:rFonts w:hint="eastAsia"/>
                <w:sz w:val="21"/>
                <w:highlight w:val="none"/>
                <w:lang w:val="en-US"/>
              </w:rPr>
              <w:t>王工</w:t>
            </w:r>
            <w:r>
              <w:rPr>
                <w:sz w:val="21"/>
                <w:highlight w:val="none"/>
              </w:rPr>
              <w:t>，联系电话：0551-629881</w:t>
            </w:r>
            <w:r>
              <w:rPr>
                <w:rFonts w:hint="eastAsia"/>
                <w:sz w:val="21"/>
                <w:highlight w:val="none"/>
                <w:lang w:val="en-US"/>
              </w:rPr>
              <w:t>79</w:t>
            </w:r>
            <w:r>
              <w:rPr>
                <w:sz w:val="21"/>
                <w:highlight w:val="none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85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349"/>
              </w:tabs>
              <w:spacing w:line="278" w:lineRule="auto"/>
              <w:ind w:left="0" w:right="94"/>
              <w:jc w:val="center"/>
              <w:rPr>
                <w:sz w:val="21"/>
                <w:highlight w:val="none"/>
                <w:lang w:val="en-US"/>
              </w:rPr>
            </w:pPr>
            <w:r>
              <w:rPr>
                <w:rFonts w:hint="eastAsia"/>
                <w:b/>
                <w:bCs/>
                <w:sz w:val="21"/>
                <w:highlight w:val="none"/>
                <w:lang w:val="en-US"/>
              </w:rPr>
              <w:t>十、附件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  <w:jc w:val="center"/>
        </w:trPr>
        <w:tc>
          <w:tcPr>
            <w:tcW w:w="85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349"/>
              </w:tabs>
              <w:spacing w:line="278" w:lineRule="auto"/>
              <w:ind w:left="0" w:right="94"/>
              <w:rPr>
                <w:sz w:val="20"/>
                <w:highlight w:val="none"/>
                <w:lang w:val="en-US"/>
              </w:rPr>
            </w:pPr>
            <w:r>
              <w:rPr>
                <w:rFonts w:hint="eastAsia"/>
                <w:sz w:val="20"/>
                <w:highlight w:val="none"/>
                <w:lang w:val="en-US"/>
              </w:rPr>
              <w:t>附件一：标的物参考照片</w:t>
            </w:r>
          </w:p>
          <w:p>
            <w:pPr>
              <w:pStyle w:val="3"/>
              <w:ind w:left="0"/>
              <w:rPr>
                <w:sz w:val="20"/>
                <w:highlight w:val="none"/>
                <w:lang w:val="en-US"/>
              </w:rPr>
            </w:pPr>
            <w:r>
              <w:rPr>
                <w:rFonts w:hint="eastAsia"/>
                <w:sz w:val="20"/>
                <w:highlight w:val="none"/>
                <w:lang w:val="en-US"/>
              </w:rPr>
              <w:t>附件二：合同模板</w:t>
            </w:r>
          </w:p>
          <w:p>
            <w:pPr>
              <w:pStyle w:val="3"/>
              <w:ind w:left="0"/>
              <w:rPr>
                <w:sz w:val="20"/>
                <w:highlight w:val="none"/>
                <w:lang w:val="en-US"/>
              </w:rPr>
            </w:pPr>
            <w:r>
              <w:rPr>
                <w:rFonts w:hint="eastAsia"/>
                <w:sz w:val="20"/>
                <w:highlight w:val="none"/>
                <w:lang w:val="en-US"/>
              </w:rPr>
              <w:t>附件三：承诺函</w:t>
            </w:r>
          </w:p>
          <w:p>
            <w:pPr>
              <w:pStyle w:val="3"/>
              <w:ind w:left="0"/>
              <w:rPr>
                <w:sz w:val="20"/>
                <w:highlight w:val="none"/>
                <w:lang w:val="en-US"/>
              </w:rPr>
            </w:pPr>
            <w:r>
              <w:rPr>
                <w:rFonts w:hint="eastAsia"/>
                <w:sz w:val="20"/>
                <w:highlight w:val="none"/>
                <w:lang w:val="en-US"/>
              </w:rPr>
              <w:t>附件四：第一次报价单</w:t>
            </w:r>
          </w:p>
        </w:tc>
      </w:tr>
    </w:tbl>
    <w:p>
      <w:pPr>
        <w:pStyle w:val="3"/>
        <w:spacing w:before="9"/>
        <w:ind w:left="0"/>
        <w:rPr>
          <w:rFonts w:ascii="Times New Roman"/>
          <w:sz w:val="2"/>
          <w:highlight w:val="none"/>
        </w:rPr>
      </w:pPr>
    </w:p>
    <w:p>
      <w:pPr>
        <w:pStyle w:val="3"/>
        <w:spacing w:line="20" w:lineRule="exact"/>
        <w:ind w:left="183"/>
        <w:rPr>
          <w:rFonts w:ascii="Times New Roman"/>
          <w:sz w:val="2"/>
          <w:highlight w:val="none"/>
        </w:rPr>
      </w:pPr>
    </w:p>
    <w:p>
      <w:pPr>
        <w:rPr>
          <w:highlight w:val="none"/>
        </w:rPr>
      </w:pPr>
      <w:bookmarkStart w:id="0" w:name="_GoBack"/>
      <w:bookmarkEnd w:id="0"/>
    </w:p>
    <w:sectPr>
      <w:headerReference r:id="rId3" w:type="default"/>
      <w:pgSz w:w="11910" w:h="16840"/>
      <w:pgMar w:top="1100" w:right="1040" w:bottom="1640" w:left="1060" w:header="872" w:footer="144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659E01"/>
    <w:multiLevelType w:val="singleLevel"/>
    <w:tmpl w:val="F2659E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E1C58BA"/>
    <w:multiLevelType w:val="multilevel"/>
    <w:tmpl w:val="1E1C58BA"/>
    <w:lvl w:ilvl="0" w:tentative="0">
      <w:start w:val="1"/>
      <w:numFmt w:val="decimal"/>
      <w:lvlText w:val="%1."/>
      <w:lvlJc w:val="left"/>
      <w:pPr>
        <w:ind w:left="107" w:hanging="214"/>
      </w:pPr>
      <w:rPr>
        <w:rFonts w:hint="default" w:ascii="宋体" w:hAnsi="宋体" w:eastAsia="宋体" w:cs="宋体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60" w:hanging="21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21" w:hanging="21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2" w:hanging="21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43" w:hanging="21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04" w:hanging="21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65" w:hanging="21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26" w:hanging="21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7" w:hanging="214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42E5E"/>
    <w:rsid w:val="10054E6F"/>
    <w:rsid w:val="2DA84564"/>
    <w:rsid w:val="39DA6CBB"/>
    <w:rsid w:val="3FFF2485"/>
    <w:rsid w:val="47FA2BFA"/>
    <w:rsid w:val="4C5E0E6A"/>
    <w:rsid w:val="73B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20"/>
      <w:outlineLvl w:val="0"/>
    </w:pPr>
    <w:rPr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20"/>
    </w:pPr>
    <w:rPr>
      <w:sz w:val="32"/>
      <w:szCs w:val="32"/>
    </w:rPr>
  </w:style>
  <w:style w:type="paragraph" w:styleId="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7">
    <w:name w:val="Table Paragraph"/>
    <w:basedOn w:val="1"/>
    <w:qFormat/>
    <w:uiPriority w:val="1"/>
    <w:pPr>
      <w:ind w:left="107"/>
    </w:pPr>
  </w:style>
  <w:style w:type="paragraph" w:customStyle="1" w:styleId="8">
    <w:name w:val="Other|1"/>
    <w:basedOn w:val="1"/>
    <w:qFormat/>
    <w:uiPriority w:val="0"/>
    <w:pPr>
      <w:spacing w:line="444" w:lineRule="auto"/>
      <w:ind w:firstLine="400"/>
    </w:pPr>
    <w:rPr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2021-03-09T00:19:00Z</dcterms:created>
  <dc:creator>admin</dc:creator>
  <cp:lastModifiedBy>王凯</cp:lastModifiedBy>
  <dcterms:modified xsi:type="dcterms:W3CDTF">2021-03-10T00:06:02Z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