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Pr="002758B5" w:rsidRDefault="00A8761A" w:rsidP="002758B5">
            <w:pPr>
              <w:pStyle w:val="TableParagraph"/>
              <w:spacing w:before="165"/>
              <w:jc w:val="both"/>
              <w:rPr>
                <w:rFonts w:eastAsiaTheme="minorEastAsia"/>
                <w:sz w:val="21"/>
              </w:rPr>
            </w:pPr>
            <w:r>
              <w:rPr>
                <w:sz w:val="21"/>
              </w:rPr>
              <w:t>合肥</w:t>
            </w:r>
            <w:r>
              <w:rPr>
                <w:rFonts w:hint="eastAsia"/>
                <w:sz w:val="21"/>
              </w:rPr>
              <w:t>住房租赁发展股份有限公司</w:t>
            </w:r>
            <w:r w:rsidR="002758B5">
              <w:rPr>
                <w:rFonts w:hint="eastAsia"/>
                <w:sz w:val="21"/>
              </w:rPr>
              <w:t>纪检监查室</w:t>
            </w:r>
            <w:r>
              <w:rPr>
                <w:sz w:val="21"/>
              </w:rPr>
              <w:t>，联系人：</w:t>
            </w:r>
            <w:r w:rsidR="002758B5">
              <w:rPr>
                <w:rFonts w:hint="eastAsia"/>
                <w:sz w:val="21"/>
              </w:rPr>
              <w:t>刘工</w:t>
            </w:r>
            <w:r>
              <w:rPr>
                <w:sz w:val="21"/>
              </w:rPr>
              <w:t xml:space="preserve"> 联系方式：</w:t>
            </w:r>
            <w:r>
              <w:rPr>
                <w:rFonts w:ascii="Times New Roman" w:eastAsia="Times New Roman"/>
                <w:sz w:val="21"/>
              </w:rPr>
              <w:t>0551-62988</w:t>
            </w:r>
            <w:r w:rsidR="002758B5">
              <w:rPr>
                <w:rFonts w:ascii="Times New Roman" w:eastAsiaTheme="minorEastAsia" w:hint="eastAsia"/>
                <w:sz w:val="21"/>
              </w:rPr>
              <w:t>607</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rsidP="00913222">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hint="eastAsia"/>
                <w:sz w:val="21"/>
              </w:rPr>
              <w:t>年</w:t>
            </w:r>
            <w:r w:rsidR="00913222">
              <w:rPr>
                <w:rFonts w:ascii="Times New Roman" w:eastAsiaTheme="minorEastAsia" w:hint="eastAsia"/>
                <w:sz w:val="21"/>
              </w:rPr>
              <w:t>7</w:t>
            </w:r>
            <w:r>
              <w:rPr>
                <w:rFonts w:hint="eastAsia"/>
                <w:sz w:val="21"/>
              </w:rPr>
              <w:t>月</w:t>
            </w:r>
            <w:r w:rsidR="001C016E">
              <w:rPr>
                <w:rFonts w:ascii="Times New Roman" w:eastAsiaTheme="minorEastAsia" w:hint="eastAsia"/>
                <w:sz w:val="21"/>
              </w:rPr>
              <w:t>7</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913222">
              <w:rPr>
                <w:rFonts w:ascii="Times New Roman" w:eastAsiaTheme="minorEastAsia" w:hint="eastAsia"/>
                <w:sz w:val="21"/>
              </w:rPr>
              <w:t>7</w:t>
            </w:r>
            <w:bookmarkStart w:id="0" w:name="_GoBack"/>
            <w:bookmarkEnd w:id="0"/>
            <w:r>
              <w:rPr>
                <w:rFonts w:hint="eastAsia"/>
                <w:sz w:val="21"/>
              </w:rPr>
              <w:t>月</w:t>
            </w:r>
            <w:r w:rsidR="001C016E">
              <w:rPr>
                <w:rFonts w:ascii="Times New Roman" w:eastAsiaTheme="minorEastAsia" w:hint="eastAsia"/>
                <w:sz w:val="21"/>
              </w:rPr>
              <w:t>16</w:t>
            </w:r>
            <w:r>
              <w:rPr>
                <w:rFonts w:hint="eastAsia"/>
                <w:sz w:val="21"/>
              </w:rPr>
              <w:t>日</w:t>
            </w:r>
            <w:r>
              <w:rPr>
                <w:rFonts w:ascii="Times New Roman" w:eastAsiaTheme="minorEastAsia" w:hint="eastAsia"/>
                <w:sz w:val="21"/>
              </w:rPr>
              <w:t>9</w:t>
            </w:r>
            <w:r>
              <w:rPr>
                <w:rFonts w:ascii="Times New Roman" w:eastAsia="Times New Roman"/>
                <w:sz w:val="21"/>
              </w:rPr>
              <w:t xml:space="preserve">:00 </w:t>
            </w:r>
            <w:r>
              <w:rPr>
                <w:rFonts w:hint="eastAsia"/>
                <w:sz w:val="21"/>
              </w:rPr>
              <w:t>止。</w:t>
            </w:r>
          </w:p>
        </w:tc>
      </w:tr>
      <w:tr w:rsidR="00CC7751">
        <w:trPr>
          <w:trHeight w:val="311"/>
        </w:trPr>
        <w:tc>
          <w:tcPr>
            <w:tcW w:w="10495" w:type="dxa"/>
            <w:gridSpan w:val="10"/>
          </w:tcPr>
          <w:p w:rsidR="00CC7751" w:rsidRDefault="00A8761A">
            <w:pPr>
              <w:pStyle w:val="TableParagraph"/>
              <w:spacing w:before="9"/>
              <w:ind w:right="3864"/>
              <w:jc w:val="center"/>
              <w:rPr>
                <w:sz w:val="21"/>
              </w:rPr>
            </w:pP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6C3C77">
        <w:trPr>
          <w:trHeight w:val="551"/>
        </w:trPr>
        <w:tc>
          <w:tcPr>
            <w:tcW w:w="1706" w:type="dxa"/>
            <w:gridSpan w:val="2"/>
          </w:tcPr>
          <w:p w:rsidR="006C3C77" w:rsidRDefault="009B2F60">
            <w:pPr>
              <w:pStyle w:val="TableParagraph"/>
              <w:spacing w:line="269" w:lineRule="exact"/>
              <w:ind w:left="0" w:right="40"/>
              <w:rPr>
                <w:sz w:val="21"/>
              </w:rPr>
            </w:pPr>
            <w:r>
              <w:rPr>
                <w:rFonts w:hint="eastAsia"/>
                <w:sz w:val="21"/>
              </w:rPr>
              <w:t>标的</w:t>
            </w:r>
            <w:proofErr w:type="gramStart"/>
            <w:r w:rsidR="001C016E">
              <w:rPr>
                <w:rFonts w:hint="eastAsia"/>
                <w:sz w:val="21"/>
              </w:rPr>
              <w:t>一</w:t>
            </w:r>
            <w:proofErr w:type="gramEnd"/>
            <w:r>
              <w:rPr>
                <w:rFonts w:hint="eastAsia"/>
                <w:sz w:val="21"/>
              </w:rPr>
              <w:t>：</w:t>
            </w:r>
            <w:proofErr w:type="gramStart"/>
            <w:r w:rsidR="006C3C77" w:rsidRPr="006C3C77">
              <w:rPr>
                <w:rFonts w:hint="eastAsia"/>
                <w:sz w:val="21"/>
              </w:rPr>
              <w:t>漕</w:t>
            </w:r>
            <w:proofErr w:type="gramEnd"/>
            <w:r w:rsidR="006C3C77" w:rsidRPr="006C3C77">
              <w:rPr>
                <w:rFonts w:hint="eastAsia"/>
                <w:sz w:val="21"/>
              </w:rPr>
              <w:t>冲市场三期</w:t>
            </w:r>
            <w:r w:rsidR="006C3C77" w:rsidRPr="006C3C77">
              <w:rPr>
                <w:sz w:val="21"/>
              </w:rPr>
              <w:t>2#15号1-2层</w:t>
            </w:r>
          </w:p>
        </w:tc>
        <w:tc>
          <w:tcPr>
            <w:tcW w:w="993" w:type="dxa"/>
            <w:vAlign w:val="center"/>
          </w:tcPr>
          <w:p w:rsidR="006C3C77" w:rsidRDefault="006C3C77">
            <w:pPr>
              <w:pStyle w:val="TableParagraph"/>
              <w:ind w:left="0"/>
              <w:jc w:val="center"/>
              <w:rPr>
                <w:sz w:val="21"/>
              </w:rPr>
            </w:pPr>
            <w:r>
              <w:rPr>
                <w:sz w:val="21"/>
              </w:rPr>
              <w:t>第</w:t>
            </w:r>
            <w:r w:rsidRPr="006C3C77">
              <w:rPr>
                <w:sz w:val="21"/>
              </w:rPr>
              <w:t>1-2层</w:t>
            </w:r>
          </w:p>
        </w:tc>
        <w:tc>
          <w:tcPr>
            <w:tcW w:w="850" w:type="dxa"/>
            <w:vAlign w:val="center"/>
          </w:tcPr>
          <w:p w:rsidR="006C3C77" w:rsidRPr="00DA68AC" w:rsidRDefault="006C3C77">
            <w:pPr>
              <w:pStyle w:val="TableParagraph"/>
              <w:ind w:left="0"/>
              <w:jc w:val="center"/>
              <w:rPr>
                <w:rFonts w:ascii="Times New Roman" w:eastAsia="仿宋_GB2312" w:hAnsi="Times New Roman" w:cs="Times New Roman"/>
                <w:color w:val="000000"/>
                <w:sz w:val="26"/>
                <w:szCs w:val="26"/>
              </w:rPr>
            </w:pPr>
            <w:r w:rsidRPr="006C3C77">
              <w:rPr>
                <w:rFonts w:ascii="Times New Roman" w:eastAsia="仿宋_GB2312" w:hAnsi="Times New Roman" w:cs="Times New Roman" w:hint="eastAsia"/>
                <w:color w:val="000000"/>
                <w:sz w:val="26"/>
                <w:szCs w:val="26"/>
              </w:rPr>
              <w:t>混合</w:t>
            </w:r>
          </w:p>
        </w:tc>
        <w:tc>
          <w:tcPr>
            <w:tcW w:w="1134" w:type="dxa"/>
            <w:vAlign w:val="center"/>
          </w:tcPr>
          <w:p w:rsidR="006C3C77" w:rsidRPr="00DA68AC" w:rsidRDefault="006C3C77">
            <w:pPr>
              <w:pStyle w:val="TableParagraph"/>
              <w:ind w:left="0"/>
              <w:jc w:val="center"/>
              <w:rPr>
                <w:rFonts w:ascii="Times New Roman" w:eastAsia="Times New Roman"/>
                <w:sz w:val="21"/>
              </w:rPr>
            </w:pPr>
            <w:r w:rsidRPr="006C3C77">
              <w:rPr>
                <w:rFonts w:ascii="Times New Roman" w:eastAsia="Times New Roman"/>
                <w:sz w:val="21"/>
              </w:rPr>
              <w:t>77.87</w:t>
            </w:r>
          </w:p>
        </w:tc>
        <w:tc>
          <w:tcPr>
            <w:tcW w:w="851" w:type="dxa"/>
            <w:vAlign w:val="center"/>
          </w:tcPr>
          <w:p w:rsidR="006C3C77" w:rsidRPr="006C3C77" w:rsidRDefault="006C3C77">
            <w:pPr>
              <w:pStyle w:val="TableParagraph"/>
              <w:ind w:left="0"/>
              <w:jc w:val="center"/>
              <w:rPr>
                <w:rFonts w:ascii="Times New Roman" w:eastAsiaTheme="minorEastAsia"/>
                <w:sz w:val="21"/>
              </w:rPr>
            </w:pPr>
            <w:r>
              <w:rPr>
                <w:rFonts w:ascii="Times New Roman" w:eastAsiaTheme="minorEastAsia" w:hint="eastAsia"/>
                <w:sz w:val="21"/>
              </w:rPr>
              <w:t>3</w:t>
            </w:r>
          </w:p>
        </w:tc>
        <w:tc>
          <w:tcPr>
            <w:tcW w:w="1275" w:type="dxa"/>
            <w:vAlign w:val="center"/>
          </w:tcPr>
          <w:p w:rsidR="006C3C77" w:rsidRPr="006C3C77" w:rsidRDefault="009B2F60">
            <w:pPr>
              <w:pStyle w:val="TableParagraph"/>
              <w:ind w:left="0"/>
              <w:jc w:val="center"/>
              <w:rPr>
                <w:rFonts w:ascii="Times New Roman" w:eastAsiaTheme="minorEastAsia"/>
                <w:sz w:val="21"/>
              </w:rPr>
            </w:pPr>
            <w:r>
              <w:rPr>
                <w:rFonts w:ascii="Times New Roman" w:eastAsiaTheme="minorEastAsia" w:hint="eastAsia"/>
                <w:sz w:val="21"/>
              </w:rPr>
              <w:t>15</w:t>
            </w:r>
          </w:p>
        </w:tc>
        <w:tc>
          <w:tcPr>
            <w:tcW w:w="1276" w:type="dxa"/>
            <w:vAlign w:val="center"/>
          </w:tcPr>
          <w:p w:rsidR="006C3C77" w:rsidRPr="00664824" w:rsidRDefault="00664824" w:rsidP="00664824">
            <w:pPr>
              <w:pStyle w:val="TableParagraph"/>
              <w:ind w:left="0"/>
              <w:jc w:val="center"/>
              <w:rPr>
                <w:rFonts w:ascii="Times New Roman" w:eastAsiaTheme="minorEastAsia"/>
                <w:sz w:val="21"/>
              </w:rPr>
            </w:pPr>
            <w:r>
              <w:rPr>
                <w:rFonts w:ascii="Times New Roman" w:eastAsiaTheme="minorEastAsia" w:hint="eastAsia"/>
                <w:sz w:val="21"/>
              </w:rPr>
              <w:t>0.4668</w:t>
            </w:r>
          </w:p>
        </w:tc>
        <w:tc>
          <w:tcPr>
            <w:tcW w:w="1276" w:type="dxa"/>
            <w:vAlign w:val="center"/>
          </w:tcPr>
          <w:p w:rsidR="006C3C77" w:rsidRDefault="00664824">
            <w:pPr>
              <w:pStyle w:val="TableParagraph"/>
              <w:ind w:left="0"/>
              <w:jc w:val="center"/>
              <w:rPr>
                <w:rFonts w:ascii="Times New Roman" w:eastAsiaTheme="minorEastAsia"/>
                <w:sz w:val="21"/>
              </w:rPr>
            </w:pPr>
            <w:r>
              <w:rPr>
                <w:rFonts w:ascii="Times New Roman" w:eastAsiaTheme="minorEastAsia" w:hint="eastAsia"/>
                <w:sz w:val="21"/>
              </w:rPr>
              <w:t>1117</w:t>
            </w:r>
          </w:p>
        </w:tc>
        <w:tc>
          <w:tcPr>
            <w:tcW w:w="1134" w:type="dxa"/>
            <w:vAlign w:val="center"/>
          </w:tcPr>
          <w:p w:rsidR="006C3C77" w:rsidRDefault="006C3C77">
            <w:pPr>
              <w:pStyle w:val="TableParagraph"/>
              <w:ind w:left="0" w:right="491"/>
              <w:jc w:val="right"/>
              <w:rPr>
                <w:rFonts w:asciiTheme="minorEastAsia" w:eastAsiaTheme="minorEastAsia" w:hAnsiTheme="minorEastAsia"/>
                <w:sz w:val="21"/>
              </w:rPr>
            </w:pPr>
            <w:r>
              <w:rPr>
                <w:rFonts w:asciiTheme="minorEastAsia" w:eastAsiaTheme="minorEastAsia" w:hAnsiTheme="minorEastAsia" w:hint="eastAsia"/>
                <w:sz w:val="21"/>
              </w:rPr>
              <w:t>有</w:t>
            </w:r>
          </w:p>
        </w:tc>
      </w:tr>
      <w:tr w:rsidR="00CC7751">
        <w:trPr>
          <w:trHeight w:val="1893"/>
        </w:trPr>
        <w:tc>
          <w:tcPr>
            <w:tcW w:w="10495" w:type="dxa"/>
            <w:gridSpan w:val="10"/>
          </w:tcPr>
          <w:p w:rsidR="00CC7751" w:rsidRDefault="00A8761A" w:rsidP="00EB7D54">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CC7751" w:rsidRDefault="00A8761A" w:rsidP="00EA64FD">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p>
          <w:p w:rsidR="00CC7751" w:rsidRDefault="00A8761A" w:rsidP="00EA64FD">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rsidR="00EA64FD" w:rsidRPr="00EA64FD" w:rsidRDefault="00A8761A" w:rsidP="00EA64FD">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CC7751" w:rsidRDefault="00A8761A" w:rsidP="00EA64FD">
            <w:pPr>
              <w:pStyle w:val="TableParagraph"/>
              <w:tabs>
                <w:tab w:val="left" w:pos="321"/>
              </w:tabs>
              <w:spacing w:before="43" w:line="360" w:lineRule="atLeast"/>
              <w:ind w:right="99"/>
              <w:rPr>
                <w:b/>
                <w:spacing w:val="-6"/>
                <w:sz w:val="21"/>
              </w:rPr>
            </w:pPr>
            <w:r>
              <w:rPr>
                <w:rFonts w:hint="eastAsia"/>
                <w:b/>
                <w:spacing w:val="-6"/>
                <w:sz w:val="21"/>
              </w:rPr>
              <w:t>特别说明：</w:t>
            </w:r>
          </w:p>
          <w:p w:rsidR="00CC7751" w:rsidRDefault="00A8761A" w:rsidP="00EA64FD">
            <w:pPr>
              <w:pStyle w:val="TableParagraph"/>
              <w:tabs>
                <w:tab w:val="left" w:pos="320"/>
              </w:tabs>
              <w:spacing w:line="360" w:lineRule="atLeast"/>
              <w:rPr>
                <w:b/>
                <w:spacing w:val="-6"/>
                <w:sz w:val="21"/>
              </w:rPr>
            </w:pPr>
            <w:r>
              <w:rPr>
                <w:rFonts w:hint="eastAsia"/>
                <w:b/>
                <w:spacing w:val="-6"/>
                <w:sz w:val="21"/>
              </w:rPr>
              <w:t>1.</w:t>
            </w:r>
            <w:r w:rsidR="00AD50A3">
              <w:rPr>
                <w:rFonts w:hint="eastAsia"/>
                <w:b/>
                <w:spacing w:val="-6"/>
                <w:sz w:val="21"/>
              </w:rPr>
              <w:t>本次出租</w:t>
            </w:r>
            <w:r w:rsidR="009B2F60">
              <w:rPr>
                <w:rFonts w:hint="eastAsia"/>
                <w:b/>
                <w:spacing w:val="-6"/>
                <w:sz w:val="21"/>
              </w:rPr>
              <w:t>标的</w:t>
            </w:r>
            <w:proofErr w:type="gramStart"/>
            <w:r w:rsidR="00AD50A3">
              <w:rPr>
                <w:rFonts w:hint="eastAsia"/>
                <w:b/>
                <w:spacing w:val="-6"/>
                <w:sz w:val="21"/>
              </w:rPr>
              <w:t>一</w:t>
            </w:r>
            <w:proofErr w:type="gramEnd"/>
            <w:r w:rsidR="009B2F60">
              <w:rPr>
                <w:rFonts w:hint="eastAsia"/>
                <w:b/>
                <w:spacing w:val="-6"/>
                <w:sz w:val="21"/>
              </w:rPr>
              <w:t>均</w:t>
            </w:r>
            <w:r>
              <w:rPr>
                <w:rFonts w:hint="eastAsia"/>
                <w:b/>
                <w:spacing w:val="-6"/>
                <w:sz w:val="21"/>
              </w:rPr>
              <w:t>无水无电。</w:t>
            </w:r>
          </w:p>
          <w:p w:rsidR="00CC7751" w:rsidRDefault="00A8761A" w:rsidP="00EA64FD">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CC7751" w:rsidRDefault="00A8761A" w:rsidP="00EA64FD">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CC7751" w:rsidRDefault="00A8761A" w:rsidP="00EA64FD">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CC7751" w:rsidRDefault="00A8761A" w:rsidP="00EA64FD">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rsidR="007E3AA8" w:rsidRDefault="007E3AA8" w:rsidP="00EA64FD">
            <w:pPr>
              <w:pStyle w:val="TableParagraph"/>
              <w:tabs>
                <w:tab w:val="left" w:pos="320"/>
              </w:tabs>
              <w:spacing w:line="360" w:lineRule="atLeast"/>
              <w:rPr>
                <w:b/>
                <w:color w:val="FF0000"/>
                <w:spacing w:val="-6"/>
                <w:sz w:val="21"/>
              </w:rPr>
            </w:pPr>
            <w:r w:rsidRPr="00117BDF">
              <w:rPr>
                <w:rFonts w:hint="eastAsia"/>
                <w:b/>
                <w:color w:val="FF0000"/>
                <w:spacing w:val="-6"/>
                <w:sz w:val="21"/>
              </w:rPr>
              <w:t>6.同等价格下，原承租人享有优先承租权。</w:t>
            </w:r>
          </w:p>
          <w:p w:rsidR="00CC7751" w:rsidRDefault="00CC7751" w:rsidP="007F6574">
            <w:pPr>
              <w:pStyle w:val="TableParagraph"/>
              <w:tabs>
                <w:tab w:val="left" w:pos="320"/>
              </w:tabs>
              <w:spacing w:line="360" w:lineRule="atLeast"/>
              <w:rPr>
                <w:spacing w:val="-6"/>
                <w:sz w:val="21"/>
              </w:rPr>
            </w:pP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trPr>
          <w:trHeight w:val="15015"/>
        </w:trPr>
        <w:tc>
          <w:tcPr>
            <w:tcW w:w="9750" w:type="dxa"/>
          </w:tcPr>
          <w:p w:rsidR="00EB7D54" w:rsidRDefault="00A8761A" w:rsidP="001C016E">
            <w:pPr>
              <w:ind w:left="-5"/>
            </w:pPr>
            <w:r>
              <w:br w:type="page"/>
            </w:r>
          </w:p>
          <w:p w:rsidR="00EB7D54" w:rsidRPr="00EB7D54" w:rsidRDefault="00EB7D54" w:rsidP="00EB7D54"/>
          <w:p w:rsidR="00EB7D54" w:rsidRDefault="00EB7D54" w:rsidP="00EB7D54"/>
          <w:p w:rsidR="00210FE7" w:rsidRDefault="00210FE7" w:rsidP="00210FE7">
            <w:pPr>
              <w:tabs>
                <w:tab w:val="left" w:pos="2680"/>
              </w:tabs>
              <w:rPr>
                <w:noProof/>
                <w:lang w:val="en-US" w:bidi="ar-SA"/>
              </w:rPr>
            </w:pPr>
            <w:r>
              <w:t>标的</w:t>
            </w:r>
            <w:proofErr w:type="gramStart"/>
            <w:r w:rsidR="001C016E">
              <w:rPr>
                <w:rFonts w:hint="eastAsia"/>
              </w:rPr>
              <w:t>一</w:t>
            </w:r>
            <w:proofErr w:type="gramEnd"/>
            <w:r w:rsidR="00AA79A7">
              <w:t>:</w:t>
            </w:r>
            <w:r w:rsidR="00EB7D54">
              <w:tab/>
            </w:r>
          </w:p>
          <w:p w:rsidR="00210FE7" w:rsidRDefault="00210FE7" w:rsidP="00210FE7">
            <w:pPr>
              <w:tabs>
                <w:tab w:val="left" w:pos="2680"/>
              </w:tabs>
              <w:rPr>
                <w:noProof/>
                <w:lang w:val="en-US" w:bidi="ar-SA"/>
              </w:rPr>
            </w:pPr>
          </w:p>
          <w:p w:rsidR="00AA79A7" w:rsidRDefault="00210FE7" w:rsidP="00210FE7">
            <w:pPr>
              <w:tabs>
                <w:tab w:val="left" w:pos="3700"/>
              </w:tabs>
              <w:rPr>
                <w:noProof/>
                <w:lang w:val="en-US" w:bidi="ar-SA"/>
              </w:rPr>
            </w:pPr>
            <w:r>
              <w:tab/>
            </w:r>
          </w:p>
          <w:p w:rsidR="00210FE7" w:rsidRPr="00210FE7" w:rsidRDefault="00210FE7" w:rsidP="00AA79A7">
            <w:pPr>
              <w:tabs>
                <w:tab w:val="left" w:pos="3700"/>
              </w:tabs>
              <w:ind w:firstLineChars="1200" w:firstLine="2640"/>
            </w:pPr>
            <w:r>
              <w:rPr>
                <w:noProof/>
                <w:lang w:val="en-US" w:bidi="ar-SA"/>
              </w:rPr>
              <w:drawing>
                <wp:inline distT="0" distB="0" distL="0" distR="0" wp14:anchorId="0B2432E4">
                  <wp:extent cx="3930889" cy="49079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385" cy="4909865"/>
                          </a:xfrm>
                          <a:prstGeom prst="rect">
                            <a:avLst/>
                          </a:prstGeom>
                          <a:noFill/>
                        </pic:spPr>
                      </pic:pic>
                    </a:graphicData>
                  </a:graphic>
                </wp:inline>
              </w:drawing>
            </w:r>
          </w:p>
          <w:p w:rsidR="00210FE7" w:rsidRPr="00210FE7" w:rsidRDefault="00210FE7" w:rsidP="001C016E">
            <w:pPr>
              <w:tabs>
                <w:tab w:val="left" w:pos="455"/>
              </w:tabs>
            </w:pPr>
          </w:p>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Pr>
                <w:rFonts w:hint="eastAsia"/>
                <w:sz w:val="21"/>
              </w:rPr>
              <w:t>月支付一次，无递增。先支付后使用，标的项目给予免租金装修期15天（租期内给予）。</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个工作日内与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w:t>
            </w:r>
            <w:r w:rsidR="00F33AAA" w:rsidRPr="00267F16">
              <w:rPr>
                <w:rFonts w:hint="eastAsia"/>
                <w:color w:val="FF0000"/>
                <w:spacing w:val="-7"/>
                <w:sz w:val="21"/>
              </w:rPr>
              <w:t>每次报价不低于前</w:t>
            </w:r>
            <w:r w:rsidR="00267F16" w:rsidRPr="00267F16">
              <w:rPr>
                <w:rFonts w:hint="eastAsia"/>
                <w:color w:val="FF0000"/>
                <w:spacing w:val="-7"/>
                <w:sz w:val="21"/>
              </w:rPr>
              <w:t>次最高</w:t>
            </w:r>
            <w:r w:rsidR="00F33AAA" w:rsidRPr="00267F16">
              <w:rPr>
                <w:rFonts w:hint="eastAsia"/>
                <w:color w:val="FF0000"/>
                <w:spacing w:val="-7"/>
                <w:sz w:val="21"/>
              </w:rPr>
              <w:t>报价，且加价幅度</w:t>
            </w:r>
            <w:r w:rsidR="00267F16" w:rsidRPr="00267F16">
              <w:rPr>
                <w:rFonts w:hint="eastAsia"/>
                <w:color w:val="FF0000"/>
                <w:spacing w:val="-7"/>
                <w:sz w:val="21"/>
              </w:rPr>
              <w:t>不得少于50元</w:t>
            </w:r>
            <w:r w:rsidR="00267F16">
              <w:rPr>
                <w:rFonts w:hint="eastAsia"/>
                <w:spacing w:val="-7"/>
                <w:sz w:val="21"/>
              </w:rPr>
              <w:t>。</w:t>
            </w:r>
            <w:r w:rsidR="00F33AAA">
              <w:rPr>
                <w:rFonts w:hint="eastAsia"/>
                <w:spacing w:val="-7"/>
                <w:sz w:val="21"/>
              </w:rPr>
              <w:t>）</w:t>
            </w:r>
          </w:p>
          <w:p w:rsidR="00CC7751" w:rsidRDefault="00A8761A" w:rsidP="00967272">
            <w:pPr>
              <w:pStyle w:val="TableParagraph"/>
              <w:spacing w:before="22" w:line="278" w:lineRule="auto"/>
              <w:ind w:right="-15" w:firstLineChars="100" w:firstLine="203"/>
              <w:rPr>
                <w:spacing w:val="-7"/>
                <w:sz w:val="21"/>
              </w:rPr>
            </w:pPr>
            <w:r>
              <w:rPr>
                <w:rFonts w:hint="eastAsia"/>
                <w:spacing w:val="-7"/>
                <w:sz w:val="21"/>
              </w:rPr>
              <w:t>15</w:t>
            </w:r>
            <w:r>
              <w:rPr>
                <w:spacing w:val="-7"/>
                <w:sz w:val="21"/>
              </w:rPr>
              <w:t>时0分-</w:t>
            </w:r>
            <w:r>
              <w:rPr>
                <w:rFonts w:hint="eastAsia"/>
                <w:spacing w:val="-7"/>
                <w:sz w:val="21"/>
              </w:rPr>
              <w:t>15</w:t>
            </w:r>
            <w:r>
              <w:rPr>
                <w:spacing w:val="-7"/>
                <w:sz w:val="21"/>
              </w:rPr>
              <w:t>时</w:t>
            </w:r>
            <w:r w:rsidR="00967272">
              <w:rPr>
                <w:rFonts w:hint="eastAsia"/>
                <w:spacing w:val="-7"/>
                <w:sz w:val="21"/>
              </w:rPr>
              <w:t>0</w:t>
            </w:r>
            <w:r>
              <w:rPr>
                <w:spacing w:val="-7"/>
                <w:sz w:val="21"/>
              </w:rPr>
              <w:t>5分，意向承租人现场书面提交第</w:t>
            </w:r>
            <w:r w:rsidR="00267F16">
              <w:rPr>
                <w:rFonts w:hint="eastAsia"/>
                <w:spacing w:val="-7"/>
                <w:sz w:val="21"/>
              </w:rPr>
              <w:t>二</w:t>
            </w:r>
            <w:r>
              <w:rPr>
                <w:spacing w:val="-7"/>
                <w:sz w:val="21"/>
              </w:rPr>
              <w:t xml:space="preserve">次报价提交；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w:t>
            </w:r>
            <w:r w:rsidR="00F33AAA" w:rsidRPr="00267F16">
              <w:rPr>
                <w:rFonts w:hint="eastAsia"/>
                <w:color w:val="FF0000"/>
                <w:spacing w:val="-7"/>
                <w:sz w:val="21"/>
              </w:rPr>
              <w:t>不低于前</w:t>
            </w:r>
            <w:r w:rsidR="00267F16" w:rsidRPr="00267F16">
              <w:rPr>
                <w:rFonts w:hint="eastAsia"/>
                <w:color w:val="FF0000"/>
                <w:spacing w:val="-7"/>
                <w:sz w:val="21"/>
              </w:rPr>
              <w:t>次最高</w:t>
            </w:r>
            <w:r w:rsidR="00F33AAA" w:rsidRPr="00267F16">
              <w:rPr>
                <w:rFonts w:hint="eastAsia"/>
                <w:color w:val="FF0000"/>
                <w:spacing w:val="-7"/>
                <w:sz w:val="21"/>
              </w:rPr>
              <w:t>报价</w:t>
            </w:r>
            <w:r w:rsidR="00F33AAA">
              <w:rPr>
                <w:rFonts w:hint="eastAsia"/>
                <w:spacing w:val="-7"/>
                <w:sz w:val="21"/>
              </w:rPr>
              <w:t>，且该次加价幅度不受限）</w:t>
            </w:r>
          </w:p>
          <w:p w:rsidR="00CC7751" w:rsidRDefault="00A8761A" w:rsidP="00F33AAA">
            <w:pPr>
              <w:pStyle w:val="TableParagraph"/>
              <w:spacing w:before="22" w:line="278" w:lineRule="auto"/>
              <w:ind w:leftChars="49" w:left="108" w:right="-15" w:firstLineChars="100" w:firstLine="203"/>
              <w:rPr>
                <w:spacing w:val="-7"/>
                <w:sz w:val="21"/>
              </w:rPr>
            </w:pPr>
            <w:r>
              <w:rPr>
                <w:rFonts w:hint="eastAsia"/>
                <w:spacing w:val="-7"/>
                <w:sz w:val="21"/>
              </w:rPr>
              <w:t>15</w:t>
            </w:r>
            <w:r>
              <w:rPr>
                <w:spacing w:val="-7"/>
                <w:sz w:val="21"/>
              </w:rPr>
              <w:t>时</w:t>
            </w:r>
            <w:r w:rsidR="00967272">
              <w:rPr>
                <w:rFonts w:hint="eastAsia"/>
                <w:spacing w:val="-7"/>
                <w:sz w:val="21"/>
              </w:rPr>
              <w:t>06</w:t>
            </w:r>
            <w:r>
              <w:rPr>
                <w:spacing w:val="-7"/>
                <w:sz w:val="21"/>
              </w:rPr>
              <w:t>分-</w:t>
            </w:r>
            <w:r>
              <w:rPr>
                <w:rFonts w:hint="eastAsia"/>
                <w:spacing w:val="-7"/>
                <w:sz w:val="21"/>
              </w:rPr>
              <w:t>15</w:t>
            </w:r>
            <w:r>
              <w:rPr>
                <w:spacing w:val="-7"/>
                <w:sz w:val="21"/>
              </w:rPr>
              <w:t>时</w:t>
            </w:r>
            <w:r w:rsidR="00967272">
              <w:rPr>
                <w:rFonts w:hint="eastAsia"/>
                <w:spacing w:val="-7"/>
                <w:sz w:val="21"/>
              </w:rPr>
              <w:t>10</w:t>
            </w:r>
            <w:r>
              <w:rPr>
                <w:spacing w:val="-7"/>
                <w:sz w:val="21"/>
              </w:rPr>
              <w:t>分，意向承租人现场</w:t>
            </w:r>
            <w:r w:rsidR="00967272">
              <w:rPr>
                <w:rFonts w:hint="eastAsia"/>
                <w:spacing w:val="-7"/>
                <w:sz w:val="21"/>
              </w:rPr>
              <w:t>书面提交</w:t>
            </w:r>
            <w:r>
              <w:rPr>
                <w:spacing w:val="-7"/>
                <w:sz w:val="21"/>
              </w:rPr>
              <w:t>第</w:t>
            </w:r>
            <w:r w:rsidR="00967272">
              <w:rPr>
                <w:rFonts w:hint="eastAsia"/>
                <w:spacing w:val="-7"/>
                <w:sz w:val="21"/>
              </w:rPr>
              <w:t>三</w:t>
            </w:r>
            <w:r>
              <w:rPr>
                <w:spacing w:val="-7"/>
                <w:sz w:val="21"/>
              </w:rPr>
              <w:t xml:space="preserve">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267F16" w:rsidRDefault="00F33AAA" w:rsidP="00267F16">
            <w:pPr>
              <w:pStyle w:val="TableParagraph"/>
              <w:spacing w:before="2" w:line="310" w:lineRule="atLeast"/>
              <w:ind w:right="103"/>
              <w:rPr>
                <w:b/>
                <w:sz w:val="21"/>
              </w:rPr>
            </w:pPr>
            <w:r>
              <w:rPr>
                <w:b/>
                <w:sz w:val="21"/>
              </w:rPr>
              <w:t>注：</w:t>
            </w:r>
            <w:r w:rsidR="00267F16">
              <w:rPr>
                <w:rFonts w:hint="eastAsia"/>
                <w:b/>
                <w:sz w:val="21"/>
              </w:rPr>
              <w:t>1.</w:t>
            </w:r>
            <w:r>
              <w:rPr>
                <w:b/>
                <w:sz w:val="21"/>
              </w:rPr>
              <w:t>最高</w:t>
            </w:r>
            <w:proofErr w:type="gramStart"/>
            <w:r>
              <w:rPr>
                <w:b/>
                <w:sz w:val="21"/>
              </w:rPr>
              <w:t>报价</w:t>
            </w:r>
            <w:r w:rsidR="00A8761A">
              <w:rPr>
                <w:b/>
                <w:sz w:val="21"/>
              </w:rPr>
              <w:t>指</w:t>
            </w:r>
            <w:proofErr w:type="gramEnd"/>
            <w:r w:rsidR="00A8761A">
              <w:rPr>
                <w:b/>
                <w:sz w:val="21"/>
              </w:rPr>
              <w:t>不低于公告底价的最高报价</w:t>
            </w:r>
            <w:r w:rsidR="00267F16">
              <w:rPr>
                <w:rFonts w:hint="eastAsia"/>
                <w:b/>
                <w:sz w:val="21"/>
              </w:rPr>
              <w:t>，如只有一家意向方提交报价材料，该意向方直接中标；</w:t>
            </w:r>
            <w:r w:rsidR="00267F16" w:rsidRPr="00267F16">
              <w:rPr>
                <w:rFonts w:hint="eastAsia"/>
                <w:b/>
                <w:color w:val="FF0000"/>
                <w:sz w:val="21"/>
              </w:rPr>
              <w:t>2.意向承租人递交投标文件中的报价单有效报价为第一次报价。</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CC7751" w:rsidRDefault="00A8761A">
            <w:pPr>
              <w:pStyle w:val="TableParagraph"/>
              <w:spacing w:before="22" w:line="278" w:lineRule="auto"/>
              <w:ind w:right="-15"/>
              <w:rPr>
                <w:spacing w:val="-7"/>
                <w:sz w:val="21"/>
              </w:rPr>
            </w:pPr>
            <w:r>
              <w:rPr>
                <w:rFonts w:hint="eastAsia"/>
                <w:spacing w:val="-7"/>
                <w:sz w:val="21"/>
              </w:rPr>
              <w:t>（一）竞价公告期：</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913222">
              <w:rPr>
                <w:rFonts w:ascii="Times New Roman" w:eastAsiaTheme="minorEastAsia" w:hint="eastAsia"/>
                <w:sz w:val="21"/>
              </w:rPr>
              <w:t>7</w:t>
            </w:r>
            <w:r>
              <w:rPr>
                <w:rFonts w:ascii="Times New Roman" w:eastAsia="Times New Roman"/>
                <w:sz w:val="21"/>
              </w:rPr>
              <w:t>月</w:t>
            </w:r>
            <w:r w:rsidR="00D66017">
              <w:rPr>
                <w:rFonts w:ascii="Times New Roman" w:eastAsiaTheme="minorEastAsia" w:hint="eastAsia"/>
                <w:sz w:val="21"/>
              </w:rPr>
              <w:t>7</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913222">
              <w:rPr>
                <w:rFonts w:ascii="Times New Roman" w:eastAsiaTheme="minorEastAsia" w:hint="eastAsia"/>
                <w:sz w:val="21"/>
              </w:rPr>
              <w:t>7</w:t>
            </w:r>
            <w:r>
              <w:rPr>
                <w:rFonts w:ascii="Times New Roman" w:eastAsia="Times New Roman"/>
                <w:sz w:val="21"/>
              </w:rPr>
              <w:t xml:space="preserve">月 </w:t>
            </w:r>
            <w:r w:rsidR="00D66017">
              <w:rPr>
                <w:rFonts w:ascii="Times New Roman" w:eastAsiaTheme="minorEastAsia" w:hint="eastAsia"/>
                <w:sz w:val="21"/>
              </w:rPr>
              <w:t>16</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913222">
              <w:rPr>
                <w:rFonts w:hint="eastAsia"/>
                <w:spacing w:val="-7"/>
                <w:sz w:val="21"/>
              </w:rPr>
              <w:t>7</w:t>
            </w:r>
            <w:r>
              <w:rPr>
                <w:rFonts w:hint="eastAsia"/>
                <w:spacing w:val="-7"/>
                <w:sz w:val="21"/>
              </w:rPr>
              <w:t>月</w:t>
            </w:r>
            <w:r w:rsidR="00B54C12">
              <w:rPr>
                <w:rFonts w:hint="eastAsia"/>
                <w:spacing w:val="-7"/>
                <w:sz w:val="21"/>
              </w:rPr>
              <w:t>16</w:t>
            </w:r>
            <w:r>
              <w:rPr>
                <w:rFonts w:hint="eastAsia"/>
                <w:spacing w:val="-7"/>
                <w:sz w:val="21"/>
              </w:rPr>
              <w:t>日11时3</w:t>
            </w:r>
            <w:r>
              <w:rPr>
                <w:spacing w:val="-7"/>
                <w:sz w:val="21"/>
              </w:rPr>
              <w:t>0</w:t>
            </w:r>
            <w:r>
              <w:rPr>
                <w:rFonts w:hint="eastAsia"/>
                <w:spacing w:val="-7"/>
                <w:sz w:val="21"/>
              </w:rPr>
              <w:t>分前</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913222">
              <w:rPr>
                <w:rFonts w:hint="eastAsia"/>
                <w:spacing w:val="-7"/>
                <w:sz w:val="21"/>
              </w:rPr>
              <w:t>7</w:t>
            </w:r>
            <w:r>
              <w:rPr>
                <w:rFonts w:hint="eastAsia"/>
                <w:spacing w:val="-7"/>
                <w:sz w:val="21"/>
              </w:rPr>
              <w:t>月</w:t>
            </w:r>
            <w:r w:rsidR="00B54C12">
              <w:rPr>
                <w:rFonts w:hint="eastAsia"/>
                <w:spacing w:val="-7"/>
                <w:sz w:val="21"/>
              </w:rPr>
              <w:t>16</w:t>
            </w:r>
            <w:r>
              <w:rPr>
                <w:rFonts w:hint="eastAsia"/>
                <w:spacing w:val="-7"/>
                <w:sz w:val="21"/>
              </w:rPr>
              <w:t>日</w:t>
            </w:r>
            <w:r w:rsidR="002E7B63">
              <w:rPr>
                <w:rFonts w:hint="eastAsia"/>
                <w:spacing w:val="-7"/>
                <w:sz w:val="21"/>
              </w:rPr>
              <w:t>15</w:t>
            </w:r>
            <w:r>
              <w:rPr>
                <w:rFonts w:hint="eastAsia"/>
                <w:spacing w:val="-7"/>
                <w:sz w:val="21"/>
              </w:rPr>
              <w:t>时00分</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p>
          <w:p w:rsidR="00CC7751" w:rsidRDefault="00A8761A">
            <w:pPr>
              <w:pStyle w:val="TableParagraph"/>
              <w:spacing w:before="22" w:line="278" w:lineRule="auto"/>
              <w:ind w:right="-15"/>
              <w:rPr>
                <w:spacing w:val="-7"/>
                <w:sz w:val="21"/>
              </w:rPr>
            </w:pPr>
            <w:r>
              <w:rPr>
                <w:spacing w:val="-7"/>
                <w:sz w:val="21"/>
              </w:rPr>
              <w:lastRenderedPageBreak/>
              <w:t xml:space="preserve">（四）竞价时间、地点 </w:t>
            </w:r>
          </w:p>
          <w:p w:rsidR="00CC7751" w:rsidRDefault="00A8761A">
            <w:pPr>
              <w:pStyle w:val="TableParagraph"/>
              <w:spacing w:before="22" w:line="278" w:lineRule="auto"/>
              <w:ind w:right="-15"/>
              <w:rPr>
                <w:spacing w:val="-7"/>
                <w:sz w:val="21"/>
              </w:rPr>
            </w:pPr>
            <w:r>
              <w:rPr>
                <w:spacing w:val="-7"/>
                <w:sz w:val="21"/>
              </w:rPr>
              <w:t>1.时间：2021</w:t>
            </w:r>
            <w:r>
              <w:rPr>
                <w:rFonts w:hint="eastAsia"/>
                <w:spacing w:val="-7"/>
                <w:sz w:val="21"/>
              </w:rPr>
              <w:t>年</w:t>
            </w:r>
            <w:r w:rsidR="00913222">
              <w:rPr>
                <w:rFonts w:hint="eastAsia"/>
                <w:spacing w:val="-7"/>
                <w:sz w:val="21"/>
              </w:rPr>
              <w:t>7</w:t>
            </w:r>
            <w:r>
              <w:rPr>
                <w:rFonts w:hint="eastAsia"/>
                <w:spacing w:val="-7"/>
                <w:sz w:val="21"/>
              </w:rPr>
              <w:t>月</w:t>
            </w:r>
            <w:r w:rsidR="00B54C12">
              <w:rPr>
                <w:rFonts w:hint="eastAsia"/>
                <w:spacing w:val="-7"/>
                <w:sz w:val="21"/>
              </w:rPr>
              <w:t>16</w:t>
            </w:r>
            <w:r>
              <w:rPr>
                <w:rFonts w:hint="eastAsia"/>
                <w:spacing w:val="-7"/>
                <w:sz w:val="21"/>
              </w:rPr>
              <w:t>日</w:t>
            </w:r>
            <w:r w:rsidR="00EA64FD">
              <w:rPr>
                <w:rFonts w:hint="eastAsia"/>
                <w:spacing w:val="-7"/>
                <w:sz w:val="21"/>
              </w:rPr>
              <w:t>15</w:t>
            </w:r>
            <w:r>
              <w:rPr>
                <w:rFonts w:hint="eastAsia"/>
                <w:spacing w:val="-7"/>
                <w:sz w:val="21"/>
              </w:rPr>
              <w:t>时00分</w:t>
            </w:r>
            <w:r>
              <w:rPr>
                <w:spacing w:val="-7"/>
                <w:sz w:val="21"/>
              </w:rPr>
              <w:t xml:space="preserve">始。 </w:t>
            </w:r>
          </w:p>
          <w:p w:rsidR="00CC7751" w:rsidRDefault="00A8761A">
            <w:pPr>
              <w:pStyle w:val="TableParagraph"/>
              <w:spacing w:before="22" w:line="278" w:lineRule="auto"/>
              <w:ind w:right="-15"/>
              <w:rPr>
                <w:spacing w:val="-8"/>
                <w:sz w:val="21"/>
              </w:rPr>
            </w:pPr>
            <w:r>
              <w:rPr>
                <w:spacing w:val="-8"/>
                <w:sz w:val="21"/>
              </w:rPr>
              <w:t>2.合肥市长江西路460号合</w:t>
            </w:r>
            <w:proofErr w:type="gramStart"/>
            <w:r>
              <w:rPr>
                <w:spacing w:val="-8"/>
                <w:sz w:val="21"/>
              </w:rPr>
              <w:t>房股份</w:t>
            </w:r>
            <w:proofErr w:type="gramEnd"/>
            <w:r>
              <w:rPr>
                <w:spacing w:val="-8"/>
                <w:sz w:val="21"/>
              </w:rPr>
              <w:t>办公区</w:t>
            </w:r>
            <w:r w:rsidR="00666E5E">
              <w:rPr>
                <w:rFonts w:hint="eastAsia"/>
                <w:spacing w:val="-7"/>
                <w:sz w:val="21"/>
              </w:rPr>
              <w:t>一楼会议室</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Default="00A8761A" w:rsidP="00F33AAA">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lastRenderedPageBreak/>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t>（一）</w:t>
            </w:r>
            <w:r>
              <w:rPr>
                <w:b/>
                <w:spacing w:val="-8"/>
                <w:sz w:val="21"/>
              </w:rPr>
              <w:t xml:space="preserve">竞价保证金支付 </w:t>
            </w:r>
          </w:p>
          <w:p w:rsidR="00CC7751" w:rsidRDefault="00A8761A" w:rsidP="00EB7D54">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687"/>
              <w:gridCol w:w="3125"/>
            </w:tblGrid>
            <w:tr w:rsidR="00CC7751" w:rsidTr="002231A3">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687"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2231A3" w:rsidP="002231A3">
                  <w:pPr>
                    <w:pStyle w:val="TableParagraph"/>
                    <w:spacing w:before="120"/>
                    <w:ind w:left="0" w:right="-17" w:firstLineChars="100" w:firstLine="220"/>
                    <w:jc w:val="both"/>
                    <w:rPr>
                      <w:spacing w:val="-8"/>
                      <w:sz w:val="21"/>
                    </w:rPr>
                  </w:pPr>
                  <w:r>
                    <w:t>中信银行徽州大道支行</w:t>
                  </w:r>
                </w:p>
              </w:tc>
              <w:tc>
                <w:tcPr>
                  <w:tcW w:w="3125"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2231A3" w:rsidP="002231A3">
                  <w:pPr>
                    <w:pStyle w:val="TableParagraph"/>
                    <w:spacing w:before="120"/>
                    <w:ind w:left="0" w:right="-17" w:firstLineChars="50" w:firstLine="110"/>
                    <w:jc w:val="both"/>
                    <w:rPr>
                      <w:spacing w:val="-8"/>
                      <w:sz w:val="21"/>
                    </w:rPr>
                  </w:pPr>
                  <w:r>
                    <w:t>8112 3010 1230 0435 857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rsidP="00B54C12">
            <w:pPr>
              <w:pStyle w:val="TableParagraph"/>
              <w:tabs>
                <w:tab w:val="left" w:pos="349"/>
              </w:tabs>
              <w:spacing w:line="278" w:lineRule="auto"/>
              <w:ind w:left="0" w:right="94"/>
              <w:rPr>
                <w:sz w:val="21"/>
              </w:rPr>
            </w:pPr>
            <w:r>
              <w:rPr>
                <w:rFonts w:hint="eastAsia"/>
                <w:sz w:val="21"/>
              </w:rPr>
              <w:t>项目负责人</w:t>
            </w:r>
            <w:r>
              <w:rPr>
                <w:sz w:val="21"/>
              </w:rPr>
              <w:t>：</w:t>
            </w:r>
            <w:r w:rsidR="00B54C12">
              <w:rPr>
                <w:rFonts w:hint="eastAsia"/>
                <w:sz w:val="21"/>
              </w:rPr>
              <w:t>陈</w:t>
            </w:r>
            <w:r>
              <w:rPr>
                <w:sz w:val="21"/>
              </w:rPr>
              <w:t>工，联系电话：0551-6298817</w:t>
            </w:r>
            <w:r w:rsidR="00B54C12">
              <w:rPr>
                <w:rFonts w:hint="eastAsia"/>
                <w:sz w:val="21"/>
              </w:rPr>
              <w:t>8</w:t>
            </w:r>
            <w:r>
              <w:rPr>
                <w:sz w:val="21"/>
              </w:rPr>
              <w:t>。</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ab/>
      </w:r>
      <w:r>
        <w:rPr>
          <w:spacing w:val="-118"/>
        </w:rPr>
        <w:t>，</w:t>
      </w:r>
      <w:r>
        <w:t>建筑面积</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proofErr w:type="gramStart"/>
      <w:r>
        <w:t>账</w:t>
      </w:r>
      <w:proofErr w:type="gramEnd"/>
      <w:r>
        <w:t xml:space="preserve">  号：</w:t>
      </w:r>
      <w:r>
        <w:rPr>
          <w:rFonts w:ascii="Times New Roman" w:eastAsia="Times New Roman"/>
          <w:u w:val="single"/>
        </w:rPr>
        <w:tab/>
      </w:r>
      <w:r>
        <w:t>开户行：</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lastRenderedPageBreak/>
        <w:t>账 号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5"/>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ascii="宋体" w:eastAsia="宋体" w:hAnsi="宋体" w:hint="eastAsia"/>
          <w:b/>
        </w:rPr>
        <w:t>¥</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ascii="宋体" w:eastAsia="宋体" w:hAnsi="宋体" w:hint="eastAsia"/>
          <w:spacing w:val="-2"/>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z w:val="28"/>
          <w:u w:val="single"/>
        </w:rPr>
        <w:t>45</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lastRenderedPageBreak/>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ab/>
      </w:r>
      <w:r>
        <w:t>年</w:t>
      </w:r>
      <w:r>
        <w:rPr>
          <w:u w:val="single"/>
        </w:rPr>
        <w:tab/>
      </w:r>
      <w:r>
        <w:t>月</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ab/>
      </w:r>
      <w:r>
        <w:tab/>
        <w:t>乙方：</w:t>
      </w:r>
      <w:r>
        <w:rPr>
          <w:u w:val="single"/>
        </w:rPr>
        <w:tab/>
      </w:r>
      <w:r>
        <w:t>代表：</w:t>
      </w:r>
      <w:r>
        <w:rPr>
          <w:u w:val="single"/>
        </w:rPr>
        <w:tab/>
      </w:r>
      <w:r>
        <w:lastRenderedPageBreak/>
        <w:tab/>
        <w:t>代表：</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小写：元/年</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rsidSect="003930E4">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AC" w:rsidRDefault="006E11AC">
      <w:r>
        <w:separator/>
      </w:r>
    </w:p>
  </w:endnote>
  <w:endnote w:type="continuationSeparator" w:id="0">
    <w:p w:rsidR="006E11AC" w:rsidRDefault="006E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6E11AC">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1" o:spid="_x0000_s2049" type="#_x0000_t202" style="position:absolute;margin-left:291.2pt;margin-top:758.7pt;width:13.15pt;height:12pt;z-index:-252726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913222">
                  <w:rPr>
                    <w:rFonts w:ascii="Times New Roman"/>
                    <w:noProof/>
                    <w:sz w:val="18"/>
                  </w:rPr>
                  <w:t>29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AC" w:rsidRDefault="006E11AC">
      <w:r>
        <w:separator/>
      </w:r>
    </w:p>
  </w:footnote>
  <w:footnote w:type="continuationSeparator" w:id="0">
    <w:p w:rsidR="006E11AC" w:rsidRDefault="006E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6E11AC">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Text Box 4" o:spid="_x0000_s2050" type="#_x0000_t202" style="position:absolute;margin-left:89pt;margin-top:42.6pt;width:323.65pt;height:12pt;z-index:-252729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86657"/>
    <w:rsid w:val="00006235"/>
    <w:rsid w:val="00087131"/>
    <w:rsid w:val="000A3184"/>
    <w:rsid w:val="000C37E3"/>
    <w:rsid w:val="000E167B"/>
    <w:rsid w:val="00117BDF"/>
    <w:rsid w:val="001438FB"/>
    <w:rsid w:val="001715DB"/>
    <w:rsid w:val="001C016E"/>
    <w:rsid w:val="001F4196"/>
    <w:rsid w:val="00210FE7"/>
    <w:rsid w:val="0021696D"/>
    <w:rsid w:val="002231A3"/>
    <w:rsid w:val="00266F28"/>
    <w:rsid w:val="00267F16"/>
    <w:rsid w:val="002758B5"/>
    <w:rsid w:val="002A3110"/>
    <w:rsid w:val="002C3DA1"/>
    <w:rsid w:val="002D656C"/>
    <w:rsid w:val="002E7B63"/>
    <w:rsid w:val="003465DE"/>
    <w:rsid w:val="003608CC"/>
    <w:rsid w:val="00383BC5"/>
    <w:rsid w:val="003930E4"/>
    <w:rsid w:val="004464C5"/>
    <w:rsid w:val="0047149E"/>
    <w:rsid w:val="004B2D8C"/>
    <w:rsid w:val="004B6F2C"/>
    <w:rsid w:val="00591999"/>
    <w:rsid w:val="00593120"/>
    <w:rsid w:val="00595185"/>
    <w:rsid w:val="005C2706"/>
    <w:rsid w:val="005C2FB6"/>
    <w:rsid w:val="005E49BC"/>
    <w:rsid w:val="005E5EBA"/>
    <w:rsid w:val="005F0F81"/>
    <w:rsid w:val="006126DE"/>
    <w:rsid w:val="006127D1"/>
    <w:rsid w:val="00620353"/>
    <w:rsid w:val="006534E4"/>
    <w:rsid w:val="0065396B"/>
    <w:rsid w:val="00653FC8"/>
    <w:rsid w:val="00664824"/>
    <w:rsid w:val="00666E5E"/>
    <w:rsid w:val="006741E2"/>
    <w:rsid w:val="006C3C77"/>
    <w:rsid w:val="006D0B0B"/>
    <w:rsid w:val="006E11AC"/>
    <w:rsid w:val="0072065E"/>
    <w:rsid w:val="00750EE5"/>
    <w:rsid w:val="007665BF"/>
    <w:rsid w:val="00787FDA"/>
    <w:rsid w:val="007B7607"/>
    <w:rsid w:val="007E285D"/>
    <w:rsid w:val="007E3AA8"/>
    <w:rsid w:val="007F6574"/>
    <w:rsid w:val="00844626"/>
    <w:rsid w:val="008C1288"/>
    <w:rsid w:val="008E1BE4"/>
    <w:rsid w:val="00913222"/>
    <w:rsid w:val="00913971"/>
    <w:rsid w:val="00967272"/>
    <w:rsid w:val="009A0FDF"/>
    <w:rsid w:val="009B2F60"/>
    <w:rsid w:val="009D26B9"/>
    <w:rsid w:val="009E77EA"/>
    <w:rsid w:val="009F0A52"/>
    <w:rsid w:val="00A7547E"/>
    <w:rsid w:val="00A8761A"/>
    <w:rsid w:val="00A87AA1"/>
    <w:rsid w:val="00AA79A7"/>
    <w:rsid w:val="00AD50A3"/>
    <w:rsid w:val="00B049A8"/>
    <w:rsid w:val="00B05D08"/>
    <w:rsid w:val="00B06B06"/>
    <w:rsid w:val="00B13E08"/>
    <w:rsid w:val="00B54C12"/>
    <w:rsid w:val="00B57264"/>
    <w:rsid w:val="00B701A7"/>
    <w:rsid w:val="00B71FA6"/>
    <w:rsid w:val="00B76DFE"/>
    <w:rsid w:val="00BA4741"/>
    <w:rsid w:val="00BD5E0F"/>
    <w:rsid w:val="00C211A1"/>
    <w:rsid w:val="00C72C13"/>
    <w:rsid w:val="00C86657"/>
    <w:rsid w:val="00CA7BB6"/>
    <w:rsid w:val="00CC7751"/>
    <w:rsid w:val="00D04799"/>
    <w:rsid w:val="00D3520F"/>
    <w:rsid w:val="00D66017"/>
    <w:rsid w:val="00DA68AC"/>
    <w:rsid w:val="00DB6F10"/>
    <w:rsid w:val="00DD7E4B"/>
    <w:rsid w:val="00DE58A8"/>
    <w:rsid w:val="00E4144B"/>
    <w:rsid w:val="00E42FE7"/>
    <w:rsid w:val="00E64331"/>
    <w:rsid w:val="00E73AB3"/>
    <w:rsid w:val="00E777D6"/>
    <w:rsid w:val="00EA64FD"/>
    <w:rsid w:val="00EB7D54"/>
    <w:rsid w:val="00EC19FC"/>
    <w:rsid w:val="00F02648"/>
    <w:rsid w:val="00F11D63"/>
    <w:rsid w:val="00F24F09"/>
    <w:rsid w:val="00F31C52"/>
    <w:rsid w:val="00F33AAA"/>
    <w:rsid w:val="00FB566F"/>
    <w:rsid w:val="38B21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30E4"/>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3930E4"/>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rsid w:val="003930E4"/>
    <w:pPr>
      <w:ind w:left="1302"/>
      <w:outlineLvl w:val="1"/>
    </w:pPr>
    <w:rPr>
      <w:b/>
      <w:bCs/>
      <w:sz w:val="28"/>
      <w:szCs w:val="28"/>
    </w:rPr>
  </w:style>
  <w:style w:type="paragraph" w:styleId="4">
    <w:name w:val="heading 4"/>
    <w:basedOn w:val="a"/>
    <w:next w:val="a"/>
    <w:uiPriority w:val="9"/>
    <w:unhideWhenUsed/>
    <w:qFormat/>
    <w:rsid w:val="003930E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930E4"/>
    <w:rPr>
      <w:sz w:val="28"/>
      <w:szCs w:val="28"/>
    </w:rPr>
  </w:style>
  <w:style w:type="paragraph" w:styleId="a4">
    <w:name w:val="Balloon Text"/>
    <w:basedOn w:val="a"/>
    <w:link w:val="Char"/>
    <w:uiPriority w:val="99"/>
    <w:semiHidden/>
    <w:unhideWhenUsed/>
    <w:qFormat/>
    <w:rsid w:val="003930E4"/>
    <w:rPr>
      <w:sz w:val="18"/>
      <w:szCs w:val="18"/>
    </w:rPr>
  </w:style>
  <w:style w:type="paragraph" w:styleId="a5">
    <w:name w:val="footer"/>
    <w:basedOn w:val="a"/>
    <w:link w:val="Char0"/>
    <w:uiPriority w:val="99"/>
    <w:unhideWhenUsed/>
    <w:rsid w:val="003930E4"/>
    <w:pPr>
      <w:tabs>
        <w:tab w:val="center" w:pos="4153"/>
        <w:tab w:val="right" w:pos="8306"/>
      </w:tabs>
      <w:snapToGrid w:val="0"/>
    </w:pPr>
    <w:rPr>
      <w:sz w:val="18"/>
      <w:szCs w:val="18"/>
    </w:rPr>
  </w:style>
  <w:style w:type="paragraph" w:styleId="a6">
    <w:name w:val="header"/>
    <w:basedOn w:val="a"/>
    <w:link w:val="Char1"/>
    <w:uiPriority w:val="99"/>
    <w:unhideWhenUsed/>
    <w:rsid w:val="003930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3930E4"/>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rsid w:val="003930E4"/>
    <w:tblPr>
      <w:tblCellMar>
        <w:top w:w="0" w:type="dxa"/>
        <w:left w:w="0" w:type="dxa"/>
        <w:bottom w:w="0" w:type="dxa"/>
        <w:right w:w="0" w:type="dxa"/>
      </w:tblCellMar>
    </w:tblPr>
  </w:style>
  <w:style w:type="paragraph" w:styleId="a8">
    <w:name w:val="List Paragraph"/>
    <w:basedOn w:val="a"/>
    <w:uiPriority w:val="1"/>
    <w:qFormat/>
    <w:rsid w:val="003930E4"/>
    <w:pPr>
      <w:ind w:left="740" w:right="761" w:firstLine="559"/>
    </w:pPr>
  </w:style>
  <w:style w:type="paragraph" w:customStyle="1" w:styleId="TableParagraph">
    <w:name w:val="Table Paragraph"/>
    <w:basedOn w:val="a"/>
    <w:uiPriority w:val="1"/>
    <w:qFormat/>
    <w:rsid w:val="003930E4"/>
    <w:pPr>
      <w:ind w:left="107"/>
    </w:pPr>
    <w:rPr>
      <w:rFonts w:ascii="宋体" w:eastAsia="宋体" w:hAnsi="宋体" w:cs="宋体"/>
    </w:rPr>
  </w:style>
  <w:style w:type="character" w:customStyle="1" w:styleId="Char1">
    <w:name w:val="页眉 Char"/>
    <w:basedOn w:val="a0"/>
    <w:link w:val="a6"/>
    <w:uiPriority w:val="99"/>
    <w:rsid w:val="003930E4"/>
    <w:rPr>
      <w:rFonts w:ascii="仿宋" w:eastAsia="仿宋" w:hAnsi="仿宋" w:cs="仿宋"/>
      <w:sz w:val="18"/>
      <w:szCs w:val="18"/>
      <w:lang w:val="zh-CN" w:eastAsia="zh-CN" w:bidi="zh-CN"/>
    </w:rPr>
  </w:style>
  <w:style w:type="character" w:customStyle="1" w:styleId="Char0">
    <w:name w:val="页脚 Char"/>
    <w:basedOn w:val="a0"/>
    <w:link w:val="a5"/>
    <w:uiPriority w:val="99"/>
    <w:rsid w:val="003930E4"/>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sid w:val="003930E4"/>
    <w:rPr>
      <w:rFonts w:ascii="仿宋" w:eastAsia="仿宋" w:hAnsi="仿宋" w:cs="仿宋"/>
      <w:sz w:val="18"/>
      <w:szCs w:val="18"/>
      <w:lang w:val="zh-CN" w:eastAsia="zh-CN" w:bidi="zh-CN"/>
    </w:rPr>
  </w:style>
  <w:style w:type="paragraph" w:customStyle="1" w:styleId="p">
    <w:name w:val="p"/>
    <w:basedOn w:val="a"/>
    <w:qFormat/>
    <w:rsid w:val="003930E4"/>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9B561-6260-4662-95CF-8FCA4247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1965</Words>
  <Characters>11202</Characters>
  <Application>Microsoft Office Word</Application>
  <DocSecurity>0</DocSecurity>
  <Lines>93</Lines>
  <Paragraphs>26</Paragraphs>
  <ScaleCrop>false</ScaleCrop>
  <Company>china</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陈建贵</cp:lastModifiedBy>
  <cp:revision>19</cp:revision>
  <cp:lastPrinted>2021-06-07T00:22:00Z</cp:lastPrinted>
  <dcterms:created xsi:type="dcterms:W3CDTF">2021-04-22T06:37:00Z</dcterms:created>
  <dcterms:modified xsi:type="dcterms:W3CDTF">2021-07-05T00:15:00Z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y fmtid="{D5CDD505-2E9C-101B-9397-08002B2CF9AE}" pid="6" name="_DocHome">
    <vt:i4>-1909211555</vt:i4>
  </property>
</Properties>
</file>