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FC4708">
            <w:pPr>
              <w:pStyle w:val="TableParagraph"/>
              <w:spacing w:before="165"/>
              <w:jc w:val="both"/>
              <w:rPr>
                <w:sz w:val="21"/>
              </w:rPr>
            </w:pPr>
            <w:r w:rsidRPr="00FC4708">
              <w:rPr>
                <w:rFonts w:hint="eastAsia"/>
                <w:sz w:val="21"/>
              </w:rPr>
              <w:t>合肥住房租赁发展股份有限公司纪检监察室，联系人：刘工</w:t>
            </w:r>
            <w:r w:rsidRPr="00FC4708">
              <w:rPr>
                <w:sz w:val="21"/>
              </w:rPr>
              <w:t xml:space="preserve"> 联系方式：0551-62988607。</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FC4708" w:rsidP="00AB23A7">
            <w:pPr>
              <w:pStyle w:val="TableParagraph"/>
              <w:spacing w:before="165"/>
              <w:jc w:val="both"/>
              <w:rPr>
                <w:sz w:val="21"/>
              </w:rPr>
            </w:pPr>
            <w:r w:rsidRPr="00FC4708">
              <w:rPr>
                <w:rFonts w:hint="eastAsia"/>
                <w:sz w:val="21"/>
              </w:rPr>
              <w:t>本公告自</w:t>
            </w:r>
            <w:r w:rsidRPr="00FC4708">
              <w:rPr>
                <w:rFonts w:ascii="Times New Roman" w:eastAsia="Times New Roman"/>
                <w:sz w:val="21"/>
              </w:rPr>
              <w:t>202</w:t>
            </w:r>
            <w:r w:rsidR="00AB23A7">
              <w:rPr>
                <w:rFonts w:ascii="Times New Roman" w:eastAsiaTheme="minorEastAsia" w:hint="eastAsia"/>
                <w:sz w:val="21"/>
              </w:rPr>
              <w:t>2</w:t>
            </w:r>
            <w:r w:rsidRPr="00FC4708">
              <w:rPr>
                <w:rFonts w:hint="eastAsia"/>
                <w:sz w:val="21"/>
              </w:rPr>
              <w:t>年</w:t>
            </w:r>
            <w:r w:rsidR="002A357E">
              <w:rPr>
                <w:rFonts w:ascii="Times New Roman" w:eastAsiaTheme="minorEastAsia" w:hint="eastAsia"/>
                <w:sz w:val="21"/>
              </w:rPr>
              <w:t>4</w:t>
            </w:r>
            <w:r w:rsidRPr="00FC4708">
              <w:rPr>
                <w:rFonts w:hint="eastAsia"/>
                <w:sz w:val="21"/>
              </w:rPr>
              <w:t>月</w:t>
            </w:r>
            <w:r w:rsidR="002A357E">
              <w:rPr>
                <w:rFonts w:ascii="Times New Roman" w:eastAsiaTheme="minorEastAsia" w:hint="eastAsia"/>
                <w:sz w:val="21"/>
              </w:rPr>
              <w:t>2</w:t>
            </w:r>
            <w:r w:rsidR="00AB23A7">
              <w:rPr>
                <w:rFonts w:ascii="Times New Roman" w:eastAsiaTheme="minorEastAsia" w:hint="eastAsia"/>
                <w:sz w:val="21"/>
              </w:rPr>
              <w:t>8</w:t>
            </w:r>
            <w:r w:rsidRPr="00FC4708">
              <w:rPr>
                <w:rFonts w:hint="eastAsia"/>
                <w:sz w:val="21"/>
              </w:rPr>
              <w:t>日挂网公告之日起</w:t>
            </w:r>
            <w:r w:rsidR="00AB23A7" w:rsidRPr="00AB23A7">
              <w:rPr>
                <w:sz w:val="21"/>
              </w:rPr>
              <w:t>202</w:t>
            </w:r>
            <w:r w:rsidR="00AB23A7">
              <w:rPr>
                <w:rFonts w:hint="eastAsia"/>
                <w:sz w:val="21"/>
              </w:rPr>
              <w:t>2</w:t>
            </w:r>
            <w:r w:rsidR="00AB23A7" w:rsidRPr="00AB23A7">
              <w:rPr>
                <w:sz w:val="21"/>
              </w:rPr>
              <w:t>年</w:t>
            </w:r>
            <w:r w:rsidR="00AB23A7">
              <w:rPr>
                <w:rFonts w:hint="eastAsia"/>
                <w:sz w:val="21"/>
              </w:rPr>
              <w:t>5</w:t>
            </w:r>
            <w:r w:rsidR="00AB23A7" w:rsidRPr="00AB23A7">
              <w:rPr>
                <w:sz w:val="21"/>
              </w:rPr>
              <w:t>月</w:t>
            </w:r>
            <w:r w:rsidR="00AB23A7">
              <w:rPr>
                <w:rFonts w:hint="eastAsia"/>
                <w:sz w:val="21"/>
              </w:rPr>
              <w:t>7</w:t>
            </w:r>
            <w:r w:rsidR="00AB23A7" w:rsidRPr="00AB23A7">
              <w:rPr>
                <w:sz w:val="21"/>
              </w:rPr>
              <w:t>日</w:t>
            </w:r>
            <w:r w:rsidR="00AB23A7">
              <w:rPr>
                <w:sz w:val="21"/>
              </w:rPr>
              <w:t>止</w:t>
            </w:r>
            <w:r w:rsidR="00AB23A7">
              <w:rPr>
                <w:rFonts w:hint="eastAsia"/>
                <w:sz w:val="21"/>
              </w:rPr>
              <w:t>。</w:t>
            </w:r>
            <w:bookmarkStart w:id="0" w:name="_GoBack"/>
            <w:bookmarkEnd w:id="0"/>
          </w:p>
        </w:tc>
      </w:tr>
      <w:tr w:rsidR="00CC7751">
        <w:trPr>
          <w:trHeight w:val="311"/>
        </w:trPr>
        <w:tc>
          <w:tcPr>
            <w:tcW w:w="10495" w:type="dxa"/>
            <w:gridSpan w:val="10"/>
          </w:tcPr>
          <w:p w:rsidR="00CC7751" w:rsidRDefault="00A8761A">
            <w:pPr>
              <w:pStyle w:val="TableParagraph"/>
              <w:spacing w:before="9"/>
              <w:ind w:right="3864"/>
              <w:jc w:val="center"/>
              <w:rPr>
                <w:sz w:val="21"/>
              </w:rPr>
            </w:pP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CC7751">
        <w:trPr>
          <w:trHeight w:val="763"/>
        </w:trPr>
        <w:tc>
          <w:tcPr>
            <w:tcW w:w="1706" w:type="dxa"/>
            <w:gridSpan w:val="2"/>
            <w:vAlign w:val="center"/>
          </w:tcPr>
          <w:p w:rsidR="00CC7751" w:rsidRDefault="0021696D">
            <w:pPr>
              <w:pStyle w:val="TableParagraph"/>
              <w:spacing w:line="269" w:lineRule="exact"/>
              <w:ind w:left="0" w:right="40"/>
              <w:jc w:val="both"/>
              <w:rPr>
                <w:sz w:val="21"/>
              </w:rPr>
            </w:pPr>
            <w:r>
              <w:rPr>
                <w:rFonts w:hint="eastAsia"/>
                <w:sz w:val="21"/>
              </w:rPr>
              <w:t>标的</w:t>
            </w:r>
            <w:proofErr w:type="gramStart"/>
            <w:r>
              <w:rPr>
                <w:rFonts w:hint="eastAsia"/>
                <w:sz w:val="21"/>
              </w:rPr>
              <w:t>一</w:t>
            </w:r>
            <w:proofErr w:type="gramEnd"/>
            <w:r w:rsidR="00A8761A">
              <w:rPr>
                <w:rFonts w:hint="eastAsia"/>
                <w:sz w:val="21"/>
              </w:rPr>
              <w:t>：</w:t>
            </w:r>
            <w:proofErr w:type="gramStart"/>
            <w:r w:rsidR="00DA68AC" w:rsidRPr="00DA68AC">
              <w:rPr>
                <w:rFonts w:hint="eastAsia"/>
                <w:sz w:val="21"/>
              </w:rPr>
              <w:t>明光路</w:t>
            </w:r>
            <w:proofErr w:type="gramEnd"/>
            <w:r w:rsidR="00DA68AC" w:rsidRPr="00DA68AC">
              <w:rPr>
                <w:rFonts w:hint="eastAsia"/>
                <w:sz w:val="21"/>
              </w:rPr>
              <w:t>填海巷</w:t>
            </w:r>
            <w:r w:rsidR="00DA68AC" w:rsidRPr="00DA68AC">
              <w:rPr>
                <w:sz w:val="21"/>
              </w:rPr>
              <w:t>9号楼105室</w:t>
            </w:r>
          </w:p>
        </w:tc>
        <w:tc>
          <w:tcPr>
            <w:tcW w:w="993" w:type="dxa"/>
            <w:vAlign w:val="center"/>
          </w:tcPr>
          <w:p w:rsidR="00CC7751" w:rsidRDefault="00A8761A">
            <w:pPr>
              <w:pStyle w:val="TableParagraph"/>
              <w:ind w:left="0"/>
              <w:jc w:val="center"/>
              <w:rPr>
                <w:sz w:val="21"/>
              </w:rPr>
            </w:pPr>
            <w:r>
              <w:rPr>
                <w:rFonts w:hint="eastAsia"/>
                <w:sz w:val="21"/>
              </w:rPr>
              <w:t>第一层</w:t>
            </w:r>
          </w:p>
        </w:tc>
        <w:tc>
          <w:tcPr>
            <w:tcW w:w="850" w:type="dxa"/>
            <w:vAlign w:val="center"/>
          </w:tcPr>
          <w:p w:rsidR="00CC7751" w:rsidRDefault="00DA68AC">
            <w:pPr>
              <w:pStyle w:val="TableParagraph"/>
              <w:ind w:left="0"/>
              <w:jc w:val="center"/>
              <w:rPr>
                <w:sz w:val="20"/>
              </w:rPr>
            </w:pPr>
            <w:r w:rsidRPr="00DA68AC">
              <w:rPr>
                <w:rFonts w:ascii="Times New Roman" w:eastAsia="仿宋_GB2312" w:hAnsi="Times New Roman" w:cs="Times New Roman" w:hint="eastAsia"/>
                <w:color w:val="000000"/>
                <w:sz w:val="26"/>
                <w:szCs w:val="26"/>
              </w:rPr>
              <w:t>钢混</w:t>
            </w:r>
          </w:p>
        </w:tc>
        <w:tc>
          <w:tcPr>
            <w:tcW w:w="1134" w:type="dxa"/>
            <w:vAlign w:val="center"/>
          </w:tcPr>
          <w:p w:rsidR="00CC7751" w:rsidRDefault="00DA68AC">
            <w:pPr>
              <w:pStyle w:val="TableParagraph"/>
              <w:ind w:left="0"/>
              <w:jc w:val="center"/>
              <w:rPr>
                <w:rFonts w:ascii="Times New Roman" w:eastAsia="Times New Roman"/>
                <w:sz w:val="21"/>
              </w:rPr>
            </w:pPr>
            <w:r w:rsidRPr="00DA68AC">
              <w:rPr>
                <w:rFonts w:ascii="Times New Roman" w:eastAsia="Times New Roman"/>
                <w:sz w:val="21"/>
              </w:rPr>
              <w:t>85.56</w:t>
            </w:r>
          </w:p>
        </w:tc>
        <w:tc>
          <w:tcPr>
            <w:tcW w:w="851"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3</w:t>
            </w:r>
          </w:p>
        </w:tc>
        <w:tc>
          <w:tcPr>
            <w:tcW w:w="1275"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15</w:t>
            </w:r>
          </w:p>
        </w:tc>
        <w:tc>
          <w:tcPr>
            <w:tcW w:w="1276" w:type="dxa"/>
            <w:vAlign w:val="center"/>
          </w:tcPr>
          <w:p w:rsidR="00CC7751" w:rsidRPr="002A357E" w:rsidRDefault="002A357E">
            <w:pPr>
              <w:pStyle w:val="TableParagraph"/>
              <w:ind w:left="0"/>
              <w:jc w:val="center"/>
              <w:rPr>
                <w:rFonts w:ascii="Times New Roman" w:eastAsiaTheme="minorEastAsia"/>
                <w:sz w:val="21"/>
              </w:rPr>
            </w:pPr>
            <w:r>
              <w:rPr>
                <w:rFonts w:ascii="Times New Roman" w:eastAsiaTheme="minorEastAsia" w:hint="eastAsia"/>
                <w:sz w:val="21"/>
              </w:rPr>
              <w:t>2.3616</w:t>
            </w:r>
          </w:p>
        </w:tc>
        <w:tc>
          <w:tcPr>
            <w:tcW w:w="1276" w:type="dxa"/>
            <w:vAlign w:val="center"/>
          </w:tcPr>
          <w:p w:rsidR="00CC7751" w:rsidRPr="00DA68AC" w:rsidRDefault="002A357E">
            <w:pPr>
              <w:pStyle w:val="TableParagraph"/>
              <w:ind w:left="0"/>
              <w:jc w:val="center"/>
              <w:rPr>
                <w:rFonts w:ascii="Times New Roman" w:eastAsiaTheme="minorEastAsia"/>
                <w:sz w:val="21"/>
              </w:rPr>
            </w:pPr>
            <w:r>
              <w:rPr>
                <w:rFonts w:ascii="Times New Roman" w:eastAsiaTheme="minorEastAsia" w:hint="eastAsia"/>
                <w:sz w:val="21"/>
              </w:rPr>
              <w:t>5904</w:t>
            </w:r>
          </w:p>
        </w:tc>
        <w:tc>
          <w:tcPr>
            <w:tcW w:w="1134" w:type="dxa"/>
            <w:vAlign w:val="center"/>
          </w:tcPr>
          <w:p w:rsidR="00CC7751" w:rsidRPr="00DA68AC" w:rsidRDefault="00DA68AC">
            <w:pPr>
              <w:pStyle w:val="TableParagraph"/>
              <w:ind w:left="0" w:right="491"/>
              <w:jc w:val="right"/>
              <w:rPr>
                <w:rFonts w:ascii="Times New Roman" w:eastAsiaTheme="minorEastAsia"/>
                <w:sz w:val="21"/>
              </w:rPr>
            </w:pPr>
            <w:r>
              <w:rPr>
                <w:rFonts w:asciiTheme="minorEastAsia" w:eastAsiaTheme="minorEastAsia" w:hAnsiTheme="minorEastAsia" w:hint="eastAsia"/>
                <w:sz w:val="21"/>
              </w:rPr>
              <w:t>无</w:t>
            </w:r>
          </w:p>
        </w:tc>
      </w:tr>
      <w:tr w:rsidR="00CC7751">
        <w:trPr>
          <w:trHeight w:val="1893"/>
        </w:trPr>
        <w:tc>
          <w:tcPr>
            <w:tcW w:w="10495" w:type="dxa"/>
            <w:gridSpan w:val="10"/>
          </w:tcPr>
          <w:p w:rsidR="00CC7751" w:rsidRDefault="00A8761A" w:rsidP="0019359B">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CC7751" w:rsidRDefault="00A8761A" w:rsidP="00EA64FD">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p>
          <w:p w:rsidR="00CC7751" w:rsidRDefault="00A8761A" w:rsidP="00EA64FD">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rsidR="00EA64FD" w:rsidRPr="00EA64FD" w:rsidRDefault="00A8761A" w:rsidP="00EA64FD">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CC7751" w:rsidRDefault="00A8761A" w:rsidP="00EA64FD">
            <w:pPr>
              <w:pStyle w:val="TableParagraph"/>
              <w:tabs>
                <w:tab w:val="left" w:pos="321"/>
              </w:tabs>
              <w:spacing w:before="43" w:line="360" w:lineRule="atLeast"/>
              <w:ind w:right="99"/>
              <w:rPr>
                <w:b/>
                <w:spacing w:val="-6"/>
                <w:sz w:val="21"/>
              </w:rPr>
            </w:pPr>
            <w:r>
              <w:rPr>
                <w:rFonts w:hint="eastAsia"/>
                <w:b/>
                <w:spacing w:val="-6"/>
                <w:sz w:val="21"/>
              </w:rPr>
              <w:t>特别说明：</w:t>
            </w:r>
          </w:p>
          <w:p w:rsidR="00CC7751" w:rsidRDefault="00A8761A" w:rsidP="00EA64FD">
            <w:pPr>
              <w:pStyle w:val="TableParagraph"/>
              <w:tabs>
                <w:tab w:val="left" w:pos="320"/>
              </w:tabs>
              <w:spacing w:line="360" w:lineRule="atLeast"/>
              <w:rPr>
                <w:b/>
                <w:spacing w:val="-6"/>
                <w:sz w:val="21"/>
              </w:rPr>
            </w:pPr>
            <w:r>
              <w:rPr>
                <w:rFonts w:hint="eastAsia"/>
                <w:b/>
                <w:spacing w:val="-6"/>
                <w:sz w:val="21"/>
              </w:rPr>
              <w:t>1.</w:t>
            </w:r>
            <w:r w:rsidR="00AD50A3">
              <w:rPr>
                <w:rFonts w:hint="eastAsia"/>
                <w:b/>
                <w:spacing w:val="-6"/>
                <w:sz w:val="21"/>
              </w:rPr>
              <w:t>本次出租</w:t>
            </w:r>
            <w:r w:rsidR="009B2F60">
              <w:rPr>
                <w:rFonts w:hint="eastAsia"/>
                <w:b/>
                <w:spacing w:val="-6"/>
                <w:sz w:val="21"/>
              </w:rPr>
              <w:t>标的</w:t>
            </w:r>
            <w:r w:rsidR="00AD50A3">
              <w:rPr>
                <w:rFonts w:hint="eastAsia"/>
                <w:b/>
                <w:spacing w:val="-6"/>
                <w:sz w:val="21"/>
              </w:rPr>
              <w:t>一</w:t>
            </w:r>
            <w:r>
              <w:rPr>
                <w:rFonts w:hint="eastAsia"/>
                <w:b/>
                <w:spacing w:val="-6"/>
                <w:sz w:val="21"/>
              </w:rPr>
              <w:t>无水无电</w:t>
            </w:r>
          </w:p>
          <w:p w:rsidR="00CC7751" w:rsidRDefault="00A8761A" w:rsidP="00EA64FD">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CC7751" w:rsidRDefault="00A8761A" w:rsidP="00EA64FD">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CC7751" w:rsidRDefault="00A8761A" w:rsidP="00EA64FD">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CC7751" w:rsidRPr="00201DE2" w:rsidRDefault="00A8761A" w:rsidP="00201DE2">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trPr>
          <w:trHeight w:val="15015"/>
        </w:trPr>
        <w:tc>
          <w:tcPr>
            <w:tcW w:w="9750" w:type="dxa"/>
          </w:tcPr>
          <w:p w:rsidR="00201DE2" w:rsidRDefault="00A8761A" w:rsidP="00201DE2">
            <w:pPr>
              <w:ind w:left="-5"/>
              <w:jc w:val="center"/>
            </w:pPr>
            <w:r>
              <w:br w:type="page"/>
            </w:r>
          </w:p>
          <w:p w:rsidR="00201DE2" w:rsidRDefault="00201DE2" w:rsidP="00201DE2">
            <w:pPr>
              <w:ind w:left="-5"/>
            </w:pPr>
          </w:p>
          <w:p w:rsidR="002A357E" w:rsidRDefault="002A357E" w:rsidP="00201DE2">
            <w:pPr>
              <w:ind w:left="-5"/>
            </w:pPr>
          </w:p>
          <w:p w:rsidR="002A357E" w:rsidRPr="002A357E" w:rsidRDefault="002A357E" w:rsidP="00201DE2">
            <w:pPr>
              <w:ind w:left="-5"/>
              <w:rPr>
                <w:rFonts w:asciiTheme="majorEastAsia" w:eastAsiaTheme="majorEastAsia" w:hAnsiTheme="majorEastAsia"/>
                <w:sz w:val="30"/>
                <w:szCs w:val="30"/>
              </w:rPr>
            </w:pPr>
          </w:p>
          <w:p w:rsidR="00CC7751" w:rsidRPr="002A357E" w:rsidRDefault="00A8761A" w:rsidP="00201DE2">
            <w:pPr>
              <w:ind w:left="-5"/>
              <w:jc w:val="center"/>
              <w:rPr>
                <w:rFonts w:asciiTheme="majorEastAsia" w:eastAsiaTheme="majorEastAsia" w:hAnsiTheme="majorEastAsia"/>
                <w:sz w:val="30"/>
                <w:szCs w:val="30"/>
              </w:rPr>
            </w:pPr>
            <w:r w:rsidRPr="002A357E">
              <w:rPr>
                <w:rFonts w:asciiTheme="majorEastAsia" w:eastAsiaTheme="majorEastAsia" w:hAnsiTheme="majorEastAsia" w:hint="eastAsia"/>
                <w:sz w:val="30"/>
                <w:szCs w:val="30"/>
              </w:rPr>
              <w:t>标的</w:t>
            </w:r>
            <w:proofErr w:type="gramStart"/>
            <w:r w:rsidRPr="002A357E">
              <w:rPr>
                <w:rFonts w:asciiTheme="majorEastAsia" w:eastAsiaTheme="majorEastAsia" w:hAnsiTheme="majorEastAsia" w:hint="eastAsia"/>
                <w:sz w:val="30"/>
                <w:szCs w:val="30"/>
              </w:rPr>
              <w:t>一</w:t>
            </w:r>
            <w:proofErr w:type="gramEnd"/>
            <w:r w:rsidR="00201DE2" w:rsidRPr="002A357E">
              <w:rPr>
                <w:rFonts w:asciiTheme="majorEastAsia" w:eastAsiaTheme="majorEastAsia" w:hAnsiTheme="majorEastAsia" w:hint="eastAsia"/>
                <w:sz w:val="30"/>
                <w:szCs w:val="30"/>
              </w:rPr>
              <w:t>图片</w:t>
            </w:r>
            <w:r w:rsidRPr="002A357E">
              <w:rPr>
                <w:rFonts w:asciiTheme="majorEastAsia" w:eastAsiaTheme="majorEastAsia" w:hAnsiTheme="majorEastAsia" w:hint="eastAsia"/>
                <w:sz w:val="30"/>
                <w:szCs w:val="30"/>
              </w:rPr>
              <w:t>：</w:t>
            </w:r>
          </w:p>
          <w:p w:rsidR="00195BBE" w:rsidRDefault="00195BBE" w:rsidP="008A34A6"/>
          <w:p w:rsidR="00664824" w:rsidRPr="009B2F60" w:rsidRDefault="00664824" w:rsidP="009B2F60">
            <w:pPr>
              <w:jc w:val="center"/>
            </w:pPr>
            <w:r>
              <w:rPr>
                <w:noProof/>
                <w:lang w:val="en-US" w:bidi="ar-SA"/>
              </w:rPr>
              <w:drawing>
                <wp:inline distT="0" distB="0" distL="0" distR="0">
                  <wp:extent cx="4105906" cy="5243351"/>
                  <wp:effectExtent l="0" t="0" r="0" b="0"/>
                  <wp:docPr id="5" name="图片 5" descr="C:\Users\admin\Desktop\8F5B1F8D4B6C6E37318D000EBCF6B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F5B1F8D4B6C6E37318D000EBCF6BCD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5903" cy="5268888"/>
                          </a:xfrm>
                          <a:prstGeom prst="rect">
                            <a:avLst/>
                          </a:prstGeom>
                          <a:noFill/>
                          <a:ln>
                            <a:noFill/>
                          </a:ln>
                        </pic:spPr>
                      </pic:pic>
                    </a:graphicData>
                  </a:graphic>
                </wp:inline>
              </w:drawing>
            </w:r>
          </w:p>
          <w:p w:rsidR="00201DE2" w:rsidRPr="008A34A6" w:rsidRDefault="00201DE2" w:rsidP="00201DE2">
            <w:pPr>
              <w:tabs>
                <w:tab w:val="left" w:pos="576"/>
                <w:tab w:val="center" w:pos="4767"/>
              </w:tabs>
              <w:jc w:val="center"/>
              <w:rPr>
                <w:noProof/>
                <w:lang w:val="en-US" w:bidi="ar-SA"/>
              </w:rPr>
            </w:pPr>
          </w:p>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Pr>
                <w:rFonts w:hint="eastAsia"/>
                <w:sz w:val="21"/>
              </w:rPr>
              <w:t>月支付一次，无递增。先支付后使用，标的项目给予免租金装修期15天（租期内给予）。</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个工作日内与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w:t>
            </w:r>
            <w:r w:rsidR="00195BBE">
              <w:rPr>
                <w:rFonts w:hint="eastAsia"/>
                <w:spacing w:val="-7"/>
                <w:sz w:val="21"/>
              </w:rPr>
              <w:t>50</w:t>
            </w:r>
            <w:r w:rsidR="00F33AAA">
              <w:rPr>
                <w:rFonts w:hint="eastAsia"/>
                <w:spacing w:val="-7"/>
                <w:sz w:val="21"/>
              </w:rPr>
              <w:t>元或其整数</w:t>
            </w:r>
            <w:proofErr w:type="gramStart"/>
            <w:r w:rsidR="00F33AAA">
              <w:rPr>
                <w:rFonts w:hint="eastAsia"/>
                <w:spacing w:val="-7"/>
                <w:sz w:val="21"/>
              </w:rPr>
              <w:t>倍</w:t>
            </w:r>
            <w:proofErr w:type="gramEnd"/>
            <w:r w:rsidR="00F33AAA">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15</w:t>
            </w:r>
            <w:r>
              <w:rPr>
                <w:spacing w:val="-7"/>
                <w:sz w:val="21"/>
              </w:rPr>
              <w:t>时0分-</w:t>
            </w:r>
            <w:r>
              <w:rPr>
                <w:rFonts w:hint="eastAsia"/>
                <w:spacing w:val="-7"/>
                <w:sz w:val="21"/>
              </w:rPr>
              <w:t>15</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15</w:t>
            </w:r>
            <w:r>
              <w:rPr>
                <w:spacing w:val="-7"/>
                <w:sz w:val="21"/>
              </w:rPr>
              <w:t>时6分-</w:t>
            </w:r>
            <w:r>
              <w:rPr>
                <w:rFonts w:hint="eastAsia"/>
                <w:spacing w:val="-7"/>
                <w:sz w:val="21"/>
              </w:rPr>
              <w:t>15</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Pr>
                <w:rFonts w:hint="eastAsia"/>
                <w:spacing w:val="-7"/>
                <w:sz w:val="21"/>
              </w:rPr>
              <w:t>15</w:t>
            </w:r>
            <w:r>
              <w:rPr>
                <w:spacing w:val="-7"/>
                <w:sz w:val="21"/>
              </w:rPr>
              <w:t>时11分-</w:t>
            </w:r>
            <w:r>
              <w:rPr>
                <w:rFonts w:hint="eastAsia"/>
                <w:spacing w:val="-7"/>
                <w:sz w:val="21"/>
              </w:rPr>
              <w:t>15</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p>
          <w:p w:rsidR="00CC7751" w:rsidRDefault="00A8761A" w:rsidP="00F33AAA">
            <w:pPr>
              <w:pStyle w:val="TableParagraph"/>
              <w:spacing w:before="22" w:line="278" w:lineRule="auto"/>
              <w:ind w:leftChars="49" w:left="108" w:right="-15" w:firstLineChars="100" w:firstLine="203"/>
              <w:rPr>
                <w:spacing w:val="-7"/>
                <w:sz w:val="21"/>
              </w:rPr>
            </w:pPr>
            <w:r>
              <w:rPr>
                <w:rFonts w:hint="eastAsia"/>
                <w:spacing w:val="-7"/>
                <w:sz w:val="21"/>
              </w:rPr>
              <w:t>15</w:t>
            </w:r>
            <w:r>
              <w:rPr>
                <w:spacing w:val="-7"/>
                <w:sz w:val="21"/>
              </w:rPr>
              <w:t>时16分-</w:t>
            </w:r>
            <w:r>
              <w:rPr>
                <w:rFonts w:hint="eastAsia"/>
                <w:spacing w:val="-7"/>
                <w:sz w:val="21"/>
              </w:rPr>
              <w:t>15</w:t>
            </w:r>
            <w:r>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Pr="00690509" w:rsidRDefault="00F33AAA">
            <w:pPr>
              <w:pStyle w:val="TableParagraph"/>
              <w:spacing w:before="2" w:line="310" w:lineRule="atLeast"/>
              <w:ind w:right="103"/>
              <w:rPr>
                <w:b/>
                <w:sz w:val="21"/>
              </w:rPr>
            </w:pPr>
            <w:r w:rsidRPr="00690509">
              <w:rPr>
                <w:b/>
                <w:sz w:val="21"/>
              </w:rPr>
              <w:t>注：最高</w:t>
            </w:r>
            <w:proofErr w:type="gramStart"/>
            <w:r w:rsidRPr="00690509">
              <w:rPr>
                <w:b/>
                <w:sz w:val="21"/>
              </w:rPr>
              <w:t>报价</w:t>
            </w:r>
            <w:r w:rsidR="00A8761A" w:rsidRPr="00690509">
              <w:rPr>
                <w:b/>
                <w:sz w:val="21"/>
              </w:rPr>
              <w:t>指</w:t>
            </w:r>
            <w:proofErr w:type="gramEnd"/>
            <w:r w:rsidR="00A8761A" w:rsidRPr="00690509">
              <w:rPr>
                <w:b/>
                <w:sz w:val="21"/>
              </w:rPr>
              <w:t>不低于公告底价的最高报价</w:t>
            </w:r>
            <w:r w:rsidRPr="00690509">
              <w:rPr>
                <w:rFonts w:hint="eastAsia"/>
                <w:b/>
                <w:sz w:val="21"/>
              </w:rPr>
              <w:t>，如只有一家意向方提交报价材料，该意向方直接中标。</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B66BE0" w:rsidRDefault="00A8761A">
            <w:pPr>
              <w:pStyle w:val="TableParagraph"/>
              <w:spacing w:before="22" w:line="278" w:lineRule="auto"/>
              <w:ind w:right="-15"/>
              <w:rPr>
                <w:sz w:val="21"/>
              </w:rPr>
            </w:pPr>
            <w:r>
              <w:rPr>
                <w:rFonts w:hint="eastAsia"/>
                <w:spacing w:val="-7"/>
                <w:sz w:val="21"/>
              </w:rPr>
              <w:lastRenderedPageBreak/>
              <w:t>（一）竞价公告期：</w:t>
            </w:r>
            <w:r w:rsidR="00B66BE0">
              <w:rPr>
                <w:rFonts w:hint="eastAsia"/>
                <w:spacing w:val="-7"/>
                <w:sz w:val="21"/>
              </w:rPr>
              <w:t>自</w:t>
            </w:r>
            <w:r>
              <w:rPr>
                <w:rFonts w:ascii="Times New Roman" w:eastAsia="Times New Roman"/>
                <w:sz w:val="21"/>
              </w:rPr>
              <w:t>2</w:t>
            </w:r>
            <w:r>
              <w:rPr>
                <w:rFonts w:ascii="Times New Roman" w:eastAsia="Times New Roman" w:hint="eastAsia"/>
                <w:sz w:val="21"/>
              </w:rPr>
              <w:t>02</w:t>
            </w:r>
            <w:r w:rsidR="002A357E">
              <w:rPr>
                <w:rFonts w:ascii="Times New Roman" w:eastAsiaTheme="minorEastAsia" w:hint="eastAsia"/>
                <w:sz w:val="21"/>
              </w:rPr>
              <w:t>2</w:t>
            </w:r>
            <w:r>
              <w:rPr>
                <w:rFonts w:ascii="Times New Roman" w:eastAsia="Times New Roman"/>
                <w:sz w:val="21"/>
              </w:rPr>
              <w:t>年</w:t>
            </w:r>
            <w:r w:rsidR="002A357E">
              <w:rPr>
                <w:rFonts w:ascii="Times New Roman" w:eastAsiaTheme="minorEastAsia" w:hint="eastAsia"/>
                <w:sz w:val="21"/>
              </w:rPr>
              <w:t>4</w:t>
            </w:r>
            <w:r>
              <w:rPr>
                <w:rFonts w:ascii="Times New Roman" w:eastAsia="Times New Roman"/>
                <w:sz w:val="21"/>
              </w:rPr>
              <w:t>月</w:t>
            </w:r>
            <w:r w:rsidR="002A357E">
              <w:rPr>
                <w:rFonts w:ascii="Times New Roman" w:eastAsiaTheme="minorEastAsia" w:hint="eastAsia"/>
                <w:sz w:val="21"/>
              </w:rPr>
              <w:t>27</w:t>
            </w:r>
            <w:r>
              <w:rPr>
                <w:rFonts w:ascii="Times New Roman" w:eastAsia="Times New Roman"/>
                <w:sz w:val="21"/>
              </w:rPr>
              <w:t>日</w:t>
            </w:r>
            <w:r w:rsidR="00B66BE0" w:rsidRPr="00B66BE0">
              <w:rPr>
                <w:rFonts w:hint="eastAsia"/>
                <w:sz w:val="21"/>
              </w:rPr>
              <w:t>挂网公告之日起首</w:t>
            </w:r>
            <w:proofErr w:type="gramStart"/>
            <w:r w:rsidR="00B66BE0" w:rsidRPr="00B66BE0">
              <w:rPr>
                <w:rFonts w:hint="eastAsia"/>
                <w:sz w:val="21"/>
              </w:rPr>
              <w:t>个</w:t>
            </w:r>
            <w:proofErr w:type="gramEnd"/>
            <w:r w:rsidR="00B66BE0" w:rsidRPr="00B66BE0">
              <w:rPr>
                <w:rFonts w:hint="eastAsia"/>
                <w:sz w:val="21"/>
              </w:rPr>
              <w:t>意向承租户递交投标材料后的第</w:t>
            </w:r>
            <w:r w:rsidR="00B66BE0" w:rsidRPr="00B66BE0">
              <w:rPr>
                <w:rFonts w:ascii="Times New Roman" w:eastAsia="Times New Roman"/>
                <w:sz w:val="21"/>
              </w:rPr>
              <w:t>10</w:t>
            </w:r>
            <w:r w:rsidR="00B66BE0" w:rsidRPr="00B66BE0">
              <w:rPr>
                <w:rFonts w:hint="eastAsia"/>
                <w:sz w:val="21"/>
              </w:rPr>
              <w:t>个工作日。</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p>
          <w:p w:rsidR="00B66BE0"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sidR="00B66BE0" w:rsidRPr="00B66BE0">
              <w:rPr>
                <w:rFonts w:hint="eastAsia"/>
                <w:spacing w:val="-7"/>
                <w:sz w:val="21"/>
              </w:rPr>
              <w:t>自</w:t>
            </w:r>
            <w:r w:rsidR="00B66BE0" w:rsidRPr="00B66BE0">
              <w:rPr>
                <w:spacing w:val="-7"/>
                <w:sz w:val="21"/>
              </w:rPr>
              <w:t>202</w:t>
            </w:r>
            <w:r w:rsidR="002A357E">
              <w:rPr>
                <w:rFonts w:hint="eastAsia"/>
                <w:spacing w:val="-7"/>
                <w:sz w:val="21"/>
              </w:rPr>
              <w:t>2</w:t>
            </w:r>
            <w:r w:rsidR="00B66BE0" w:rsidRPr="00B66BE0">
              <w:rPr>
                <w:spacing w:val="-7"/>
                <w:sz w:val="21"/>
              </w:rPr>
              <w:t>年</w:t>
            </w:r>
            <w:r w:rsidR="002A357E">
              <w:rPr>
                <w:rFonts w:hint="eastAsia"/>
                <w:spacing w:val="-7"/>
                <w:sz w:val="21"/>
              </w:rPr>
              <w:t>4</w:t>
            </w:r>
            <w:r w:rsidR="00B66BE0" w:rsidRPr="00B66BE0">
              <w:rPr>
                <w:spacing w:val="-7"/>
                <w:sz w:val="21"/>
              </w:rPr>
              <w:t>月</w:t>
            </w:r>
            <w:r w:rsidR="00CE66F6">
              <w:rPr>
                <w:rFonts w:hint="eastAsia"/>
                <w:spacing w:val="-7"/>
                <w:sz w:val="21"/>
              </w:rPr>
              <w:t>27</w:t>
            </w:r>
            <w:r w:rsidR="00B66BE0" w:rsidRPr="00B66BE0">
              <w:rPr>
                <w:spacing w:val="-7"/>
                <w:sz w:val="21"/>
              </w:rPr>
              <w:t>日挂网公告之日起首</w:t>
            </w:r>
            <w:proofErr w:type="gramStart"/>
            <w:r w:rsidR="00B66BE0" w:rsidRPr="00B66BE0">
              <w:rPr>
                <w:spacing w:val="-7"/>
                <w:sz w:val="21"/>
              </w:rPr>
              <w:t>个</w:t>
            </w:r>
            <w:proofErr w:type="gramEnd"/>
            <w:r w:rsidR="00B66BE0" w:rsidRPr="00B66BE0">
              <w:rPr>
                <w:spacing w:val="-7"/>
                <w:sz w:val="21"/>
              </w:rPr>
              <w:t>意向承租户递交投标材料后的第10个工作日。</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p>
          <w:p w:rsidR="00B66BE0"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sidR="00B66BE0" w:rsidRPr="00B66BE0">
              <w:rPr>
                <w:rFonts w:hint="eastAsia"/>
                <w:spacing w:val="-7"/>
                <w:sz w:val="21"/>
              </w:rPr>
              <w:t>自</w:t>
            </w:r>
            <w:r w:rsidR="00B66BE0" w:rsidRPr="00B66BE0">
              <w:rPr>
                <w:spacing w:val="-7"/>
                <w:sz w:val="21"/>
              </w:rPr>
              <w:t>202</w:t>
            </w:r>
            <w:r w:rsidR="00CE66F6">
              <w:rPr>
                <w:rFonts w:hint="eastAsia"/>
                <w:spacing w:val="-7"/>
                <w:sz w:val="21"/>
              </w:rPr>
              <w:t>2</w:t>
            </w:r>
            <w:r w:rsidR="00B66BE0" w:rsidRPr="00B66BE0">
              <w:rPr>
                <w:spacing w:val="-7"/>
                <w:sz w:val="21"/>
              </w:rPr>
              <w:t>年</w:t>
            </w:r>
            <w:r w:rsidR="00CE66F6">
              <w:rPr>
                <w:rFonts w:hint="eastAsia"/>
                <w:spacing w:val="-7"/>
                <w:sz w:val="21"/>
              </w:rPr>
              <w:t>4</w:t>
            </w:r>
            <w:r w:rsidR="00B66BE0" w:rsidRPr="00B66BE0">
              <w:rPr>
                <w:spacing w:val="-7"/>
                <w:sz w:val="21"/>
              </w:rPr>
              <w:t>月</w:t>
            </w:r>
            <w:r w:rsidR="00CE66F6">
              <w:rPr>
                <w:rFonts w:hint="eastAsia"/>
                <w:spacing w:val="-7"/>
                <w:sz w:val="21"/>
              </w:rPr>
              <w:t>27</w:t>
            </w:r>
            <w:r w:rsidR="00B66BE0" w:rsidRPr="00B66BE0">
              <w:rPr>
                <w:spacing w:val="-7"/>
                <w:sz w:val="21"/>
              </w:rPr>
              <w:t>日挂网公告之日起首</w:t>
            </w:r>
            <w:proofErr w:type="gramStart"/>
            <w:r w:rsidR="00B66BE0" w:rsidRPr="00B66BE0">
              <w:rPr>
                <w:spacing w:val="-7"/>
                <w:sz w:val="21"/>
              </w:rPr>
              <w:t>个</w:t>
            </w:r>
            <w:proofErr w:type="gramEnd"/>
            <w:r w:rsidR="00B66BE0" w:rsidRPr="00B66BE0">
              <w:rPr>
                <w:spacing w:val="-7"/>
                <w:sz w:val="21"/>
              </w:rPr>
              <w:t>意向承租户递交投标材料后的第10个工作日。</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p>
          <w:p w:rsidR="00CC7751" w:rsidRDefault="00A8761A">
            <w:pPr>
              <w:pStyle w:val="TableParagraph"/>
              <w:spacing w:before="22" w:line="278" w:lineRule="auto"/>
              <w:ind w:right="-15"/>
              <w:rPr>
                <w:spacing w:val="-7"/>
                <w:sz w:val="21"/>
              </w:rPr>
            </w:pPr>
            <w:r>
              <w:rPr>
                <w:spacing w:val="-7"/>
                <w:sz w:val="21"/>
              </w:rPr>
              <w:t xml:space="preserve">（四）竞价时间、地点 </w:t>
            </w:r>
          </w:p>
          <w:p w:rsidR="00CC7751" w:rsidRDefault="00A8761A">
            <w:pPr>
              <w:pStyle w:val="TableParagraph"/>
              <w:spacing w:before="22" w:line="278" w:lineRule="auto"/>
              <w:ind w:right="-15"/>
              <w:rPr>
                <w:spacing w:val="-7"/>
                <w:sz w:val="21"/>
              </w:rPr>
            </w:pPr>
            <w:r>
              <w:rPr>
                <w:spacing w:val="-7"/>
                <w:sz w:val="21"/>
              </w:rPr>
              <w:t>1.时间：</w:t>
            </w:r>
            <w:r w:rsidR="00B66BE0" w:rsidRPr="00B66BE0">
              <w:rPr>
                <w:rFonts w:hint="eastAsia"/>
                <w:spacing w:val="-7"/>
                <w:sz w:val="21"/>
              </w:rPr>
              <w:t>自</w:t>
            </w:r>
            <w:r w:rsidR="00B66BE0" w:rsidRPr="00B66BE0">
              <w:rPr>
                <w:spacing w:val="-7"/>
                <w:sz w:val="21"/>
              </w:rPr>
              <w:t>202</w:t>
            </w:r>
            <w:r w:rsidR="00CE66F6">
              <w:rPr>
                <w:rFonts w:hint="eastAsia"/>
                <w:spacing w:val="-7"/>
                <w:sz w:val="21"/>
              </w:rPr>
              <w:t>2</w:t>
            </w:r>
            <w:r w:rsidR="00B66BE0" w:rsidRPr="00B66BE0">
              <w:rPr>
                <w:spacing w:val="-7"/>
                <w:sz w:val="21"/>
              </w:rPr>
              <w:t>年</w:t>
            </w:r>
            <w:r w:rsidR="00CE66F6">
              <w:rPr>
                <w:rFonts w:hint="eastAsia"/>
                <w:spacing w:val="-7"/>
                <w:sz w:val="21"/>
              </w:rPr>
              <w:t>4</w:t>
            </w:r>
            <w:r w:rsidR="00B66BE0" w:rsidRPr="00B66BE0">
              <w:rPr>
                <w:spacing w:val="-7"/>
                <w:sz w:val="21"/>
              </w:rPr>
              <w:t>月</w:t>
            </w:r>
            <w:r w:rsidR="00CE66F6">
              <w:rPr>
                <w:rFonts w:hint="eastAsia"/>
                <w:spacing w:val="-7"/>
                <w:sz w:val="21"/>
              </w:rPr>
              <w:t>27</w:t>
            </w:r>
            <w:r w:rsidR="00B66BE0" w:rsidRPr="00B66BE0">
              <w:rPr>
                <w:spacing w:val="-7"/>
                <w:sz w:val="21"/>
              </w:rPr>
              <w:t>日挂网公告之日起首</w:t>
            </w:r>
            <w:proofErr w:type="gramStart"/>
            <w:r w:rsidR="00B66BE0" w:rsidRPr="00B66BE0">
              <w:rPr>
                <w:spacing w:val="-7"/>
                <w:sz w:val="21"/>
              </w:rPr>
              <w:t>个</w:t>
            </w:r>
            <w:proofErr w:type="gramEnd"/>
            <w:r w:rsidR="00B66BE0" w:rsidRPr="00B66BE0">
              <w:rPr>
                <w:spacing w:val="-7"/>
                <w:sz w:val="21"/>
              </w:rPr>
              <w:t>意向承租户递交投标材料后的第10个工作日。</w:t>
            </w:r>
          </w:p>
          <w:p w:rsidR="00CC7751" w:rsidRDefault="00A8761A">
            <w:pPr>
              <w:pStyle w:val="TableParagraph"/>
              <w:spacing w:before="22" w:line="278" w:lineRule="auto"/>
              <w:ind w:right="-15"/>
              <w:rPr>
                <w:spacing w:val="-8"/>
                <w:sz w:val="21"/>
              </w:rPr>
            </w:pPr>
            <w:r>
              <w:rPr>
                <w:spacing w:val="-8"/>
                <w:sz w:val="21"/>
              </w:rPr>
              <w:t>2.合肥市长江西路460号合</w:t>
            </w:r>
            <w:proofErr w:type="gramStart"/>
            <w:r>
              <w:rPr>
                <w:spacing w:val="-8"/>
                <w:sz w:val="21"/>
              </w:rPr>
              <w:t>房股份</w:t>
            </w:r>
            <w:proofErr w:type="gramEnd"/>
            <w:r>
              <w:rPr>
                <w:spacing w:val="-8"/>
                <w:sz w:val="21"/>
              </w:rPr>
              <w:t>办公区</w:t>
            </w:r>
            <w:r w:rsidR="00666E5E">
              <w:rPr>
                <w:rFonts w:hint="eastAsia"/>
                <w:spacing w:val="-7"/>
                <w:sz w:val="21"/>
              </w:rPr>
              <w:t>一楼会议室</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Pr="00690509" w:rsidRDefault="00B66BE0" w:rsidP="00690509">
            <w:pPr>
              <w:pStyle w:val="TableParagraph"/>
              <w:spacing w:before="22" w:line="278" w:lineRule="auto"/>
              <w:ind w:leftChars="49" w:left="108" w:right="-15" w:firstLineChars="100" w:firstLine="203"/>
              <w:jc w:val="both"/>
              <w:rPr>
                <w:b/>
                <w:spacing w:val="-8"/>
                <w:sz w:val="21"/>
              </w:rPr>
            </w:pPr>
            <w:r w:rsidRPr="00690509">
              <w:rPr>
                <w:rFonts w:hint="eastAsia"/>
                <w:b/>
                <w:spacing w:val="-8"/>
                <w:sz w:val="21"/>
              </w:rPr>
              <w:t>注：</w:t>
            </w:r>
            <w:r w:rsidR="00A8761A" w:rsidRPr="00690509">
              <w:rPr>
                <w:b/>
                <w:spacing w:val="-8"/>
                <w:sz w:val="21"/>
              </w:rPr>
              <w:t>本公告要求提交审查材料的截止时间之后送达或未封装相关材料的，出租方将拒绝接收</w:t>
            </w:r>
            <w:r w:rsidRPr="00690509">
              <w:rPr>
                <w:rFonts w:hint="eastAsia"/>
                <w:b/>
                <w:spacing w:val="-8"/>
                <w:sz w:val="21"/>
              </w:rPr>
              <w:t>；出租方收到首个意向承租户递交投标材料后的</w:t>
            </w:r>
            <w:r w:rsidRPr="00690509">
              <w:rPr>
                <w:b/>
                <w:spacing w:val="-8"/>
                <w:sz w:val="21"/>
              </w:rPr>
              <w:t>10日内将发布补充公告。</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lastRenderedPageBreak/>
              <w:t>（一）</w:t>
            </w:r>
            <w:r>
              <w:rPr>
                <w:b/>
                <w:spacing w:val="-8"/>
                <w:sz w:val="21"/>
              </w:rPr>
              <w:t xml:space="preserve">竞价保证金支付 </w:t>
            </w:r>
          </w:p>
          <w:p w:rsidR="00CC7751" w:rsidRDefault="00A8761A" w:rsidP="0019359B">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CC7751">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5F45D1" w:rsidP="005F45D1">
                  <w:pPr>
                    <w:pStyle w:val="TableParagraph"/>
                    <w:spacing w:before="120"/>
                    <w:ind w:left="0" w:right="-17" w:firstLineChars="100" w:firstLine="202"/>
                    <w:jc w:val="both"/>
                    <w:rPr>
                      <w:spacing w:val="-8"/>
                      <w:sz w:val="21"/>
                    </w:rPr>
                  </w:pPr>
                  <w:r w:rsidRPr="005F45D1">
                    <w:rPr>
                      <w:rFonts w:hint="eastAsia"/>
                      <w:spacing w:val="-8"/>
                      <w:sz w:val="21"/>
                    </w:rPr>
                    <w:t>中国建设银行合肥市庐阳支行</w:t>
                  </w:r>
                </w:p>
              </w:tc>
              <w:tc>
                <w:tcPr>
                  <w:tcW w:w="2835"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5F45D1" w:rsidP="005F45D1">
                  <w:pPr>
                    <w:pStyle w:val="TableParagraph"/>
                    <w:spacing w:before="120"/>
                    <w:ind w:left="0" w:right="-17" w:firstLineChars="50" w:firstLine="106"/>
                    <w:jc w:val="both"/>
                    <w:rPr>
                      <w:spacing w:val="-8"/>
                      <w:sz w:val="21"/>
                    </w:rPr>
                  </w:pPr>
                  <w:r w:rsidRPr="005F45D1">
                    <w:rPr>
                      <w:spacing w:val="-8"/>
                    </w:rPr>
                    <w:t>3405 0146 8608 0000 1737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Pr>
                <w:sz w:val="21"/>
              </w:rPr>
              <w:t>：</w:t>
            </w:r>
            <w:r w:rsidR="006C3C77">
              <w:rPr>
                <w:rFonts w:hint="eastAsia"/>
                <w:sz w:val="21"/>
              </w:rPr>
              <w:t>祁</w:t>
            </w:r>
            <w:r>
              <w:rPr>
                <w:sz w:val="21"/>
              </w:rPr>
              <w:t>工，联系电话：0551-62988173。</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195BBE" w:rsidRDefault="00195BBE" w:rsidP="00195BBE">
      <w:pPr>
        <w:spacing w:before="158"/>
        <w:rPr>
          <w:rFonts w:ascii="宋体" w:eastAsia="宋体"/>
          <w:sz w:val="44"/>
        </w:rPr>
      </w:pPr>
      <w:r>
        <w:rPr>
          <w:rFonts w:ascii="宋体" w:eastAsia="宋体" w:hint="eastAsia"/>
          <w:sz w:val="32"/>
        </w:rPr>
        <w:lastRenderedPageBreak/>
        <w:t>附件 1：</w:t>
      </w:r>
    </w:p>
    <w:p w:rsidR="00195BBE" w:rsidRDefault="00195BBE" w:rsidP="00195BBE">
      <w:pPr>
        <w:pStyle w:val="a3"/>
        <w:rPr>
          <w:rFonts w:ascii="宋体"/>
          <w:sz w:val="20"/>
        </w:rPr>
      </w:pPr>
    </w:p>
    <w:p w:rsidR="00195BBE" w:rsidRDefault="00195BBE" w:rsidP="00195BBE">
      <w:pPr>
        <w:pStyle w:val="a3"/>
        <w:rPr>
          <w:rFonts w:ascii="宋体"/>
          <w:sz w:val="20"/>
        </w:rPr>
      </w:pPr>
    </w:p>
    <w:p w:rsidR="00195BBE" w:rsidRDefault="00195BBE" w:rsidP="00195BBE">
      <w:pPr>
        <w:pStyle w:val="a3"/>
        <w:rPr>
          <w:rFonts w:ascii="宋体"/>
          <w:sz w:val="20"/>
        </w:rPr>
      </w:pPr>
    </w:p>
    <w:p w:rsidR="00195BBE" w:rsidRDefault="00195BBE" w:rsidP="00195BBE">
      <w:pPr>
        <w:pStyle w:val="a3"/>
        <w:rPr>
          <w:rFonts w:ascii="宋体"/>
          <w:sz w:val="20"/>
        </w:rPr>
      </w:pPr>
    </w:p>
    <w:p w:rsidR="00195BBE" w:rsidRDefault="00195BBE" w:rsidP="00195BBE">
      <w:pPr>
        <w:pStyle w:val="a3"/>
        <w:spacing w:before="5"/>
        <w:rPr>
          <w:rFonts w:ascii="宋体"/>
          <w:sz w:val="15"/>
        </w:rPr>
      </w:pPr>
      <w:r>
        <w:rPr>
          <w:noProof/>
          <w:lang w:val="en-US" w:bidi="ar-SA"/>
        </w:rPr>
        <w:drawing>
          <wp:anchor distT="0" distB="0" distL="0" distR="0" simplePos="0" relativeHeight="251659264"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195BBE" w:rsidRDefault="00195BBE" w:rsidP="00195BBE">
      <w:pPr>
        <w:pStyle w:val="a3"/>
        <w:spacing w:before="11"/>
        <w:rPr>
          <w:rFonts w:ascii="宋体"/>
          <w:sz w:val="17"/>
        </w:rPr>
      </w:pPr>
    </w:p>
    <w:p w:rsidR="00195BBE" w:rsidRDefault="00195BBE" w:rsidP="00195BBE">
      <w:pPr>
        <w:tabs>
          <w:tab w:val="left" w:pos="3213"/>
        </w:tabs>
        <w:spacing w:before="65"/>
        <w:ind w:right="18"/>
        <w:jc w:val="center"/>
        <w:rPr>
          <w:b/>
          <w:sz w:val="32"/>
        </w:rPr>
      </w:pPr>
      <w:r>
        <w:rPr>
          <w:b/>
          <w:sz w:val="32"/>
        </w:rPr>
        <w:t>（合同编号：</w:t>
      </w:r>
      <w:r>
        <w:rPr>
          <w:b/>
          <w:sz w:val="32"/>
          <w:u w:val="single"/>
        </w:rPr>
        <w:tab/>
      </w:r>
      <w:r>
        <w:rPr>
          <w:b/>
          <w:sz w:val="32"/>
        </w:rPr>
        <w:t>）</w:t>
      </w: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spacing w:before="6"/>
        <w:rPr>
          <w:b/>
          <w:sz w:val="20"/>
        </w:rPr>
      </w:pPr>
    </w:p>
    <w:p w:rsidR="00195BBE" w:rsidRDefault="00195BBE" w:rsidP="00195BBE">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rsidR="00195BBE" w:rsidRDefault="00195BBE" w:rsidP="00195BBE">
      <w:pPr>
        <w:pStyle w:val="a3"/>
        <w:spacing w:before="11"/>
        <w:rPr>
          <w:rFonts w:ascii="Times New Roman"/>
          <w:b/>
          <w:sz w:val="16"/>
        </w:rPr>
      </w:pPr>
    </w:p>
    <w:p w:rsidR="00195BBE" w:rsidRDefault="00195BBE" w:rsidP="00195BBE">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rsidR="00195BBE" w:rsidRDefault="00195BBE" w:rsidP="00195BBE">
      <w:pPr>
        <w:pStyle w:val="a3"/>
        <w:spacing w:before="11"/>
        <w:rPr>
          <w:rFonts w:ascii="Times New Roman"/>
          <w:b/>
          <w:sz w:val="16"/>
        </w:rPr>
      </w:pPr>
    </w:p>
    <w:p w:rsidR="00195BBE" w:rsidRDefault="00195BBE" w:rsidP="00195BBE">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rsidR="00195BBE" w:rsidRDefault="00195BBE" w:rsidP="00195BBE">
      <w:pPr>
        <w:pStyle w:val="a3"/>
        <w:spacing w:before="9"/>
        <w:rPr>
          <w:rFonts w:ascii="Times New Roman"/>
          <w:b/>
          <w:sz w:val="17"/>
        </w:rPr>
      </w:pPr>
    </w:p>
    <w:p w:rsidR="00195BBE" w:rsidRDefault="00195BBE" w:rsidP="00195BBE">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t>月</w:t>
      </w:r>
      <w:r>
        <w:rPr>
          <w:sz w:val="28"/>
          <w:u w:val="single"/>
        </w:rPr>
        <w:tab/>
      </w:r>
    </w:p>
    <w:p w:rsidR="00195BBE" w:rsidRDefault="00195BBE" w:rsidP="00195BBE">
      <w:pPr>
        <w:spacing w:before="54"/>
        <w:rPr>
          <w:rFonts w:ascii="宋体"/>
          <w:sz w:val="32"/>
        </w:rPr>
        <w:sectPr w:rsidR="00195BBE">
          <w:pgSz w:w="11910" w:h="16840"/>
          <w:pgMar w:top="1100" w:right="1040" w:bottom="280" w:left="1060" w:header="872" w:footer="0" w:gutter="0"/>
          <w:cols w:space="720"/>
        </w:sectPr>
      </w:pPr>
    </w:p>
    <w:p w:rsidR="00195BBE" w:rsidRDefault="00195BBE" w:rsidP="00195BBE">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195BBE" w:rsidRDefault="00195BBE" w:rsidP="00195BBE">
      <w:pPr>
        <w:pStyle w:val="2"/>
        <w:spacing w:before="6"/>
        <w:jc w:val="both"/>
      </w:pPr>
      <w:r>
        <w:t>第一条 租赁房屋的地址、面积、用途</w:t>
      </w:r>
    </w:p>
    <w:p w:rsidR="00195BBE" w:rsidRDefault="00195BBE" w:rsidP="00195BBE">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ab/>
      </w:r>
      <w:r>
        <w:rPr>
          <w:spacing w:val="-118"/>
        </w:rPr>
        <w:t>，</w:t>
      </w:r>
      <w:r>
        <w:t>建筑面积</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195BBE" w:rsidRDefault="00195BBE" w:rsidP="00195BBE">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195BBE" w:rsidRDefault="00195BBE" w:rsidP="00195BBE">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rsidR="00195BBE" w:rsidRDefault="00195BBE" w:rsidP="00195BBE">
      <w:pPr>
        <w:pStyle w:val="2"/>
        <w:spacing w:line="357" w:lineRule="exact"/>
        <w:ind w:left="1210"/>
      </w:pPr>
      <w:r>
        <w:t>第三条 履约保证金</w:t>
      </w:r>
    </w:p>
    <w:p w:rsidR="00195BBE" w:rsidRDefault="00195BBE" w:rsidP="00195BBE">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195BBE" w:rsidRDefault="00195BBE" w:rsidP="00195BBE">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proofErr w:type="gramStart"/>
      <w:r>
        <w:t>账</w:t>
      </w:r>
      <w:proofErr w:type="gramEnd"/>
      <w:r>
        <w:t xml:space="preserve">  号：</w:t>
      </w:r>
      <w:r>
        <w:rPr>
          <w:rFonts w:ascii="Times New Roman" w:eastAsia="Times New Roman"/>
          <w:u w:val="single"/>
        </w:rPr>
        <w:tab/>
      </w:r>
      <w:r>
        <w:t>开户行：</w:t>
      </w:r>
      <w:r>
        <w:rPr>
          <w:rFonts w:ascii="Times New Roman" w:eastAsia="Times New Roman"/>
          <w:u w:val="single"/>
        </w:rPr>
        <w:tab/>
      </w:r>
    </w:p>
    <w:p w:rsidR="00195BBE" w:rsidRDefault="00195BBE" w:rsidP="00195BBE">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195BBE" w:rsidRDefault="00195BBE" w:rsidP="00195BBE">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195BBE" w:rsidRDefault="00195BBE" w:rsidP="00195BBE">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195BBE" w:rsidRDefault="00195BBE" w:rsidP="00195BBE">
      <w:pPr>
        <w:pStyle w:val="2"/>
        <w:spacing w:before="5"/>
      </w:pPr>
      <w:r>
        <w:t>第四条 房屋租金、交纳方式、交纳时间</w:t>
      </w:r>
    </w:p>
    <w:p w:rsidR="00195BBE" w:rsidRDefault="00195BBE" w:rsidP="00195BBE">
      <w:pPr>
        <w:pStyle w:val="a3"/>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p>
    <w:p w:rsidR="00195BBE" w:rsidRDefault="00195BBE" w:rsidP="00195BBE">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rsidR="00195BBE" w:rsidRDefault="00195BBE" w:rsidP="00195BBE">
      <w:pPr>
        <w:pStyle w:val="a3"/>
        <w:tabs>
          <w:tab w:val="left" w:pos="4777"/>
        </w:tabs>
        <w:spacing w:before="3"/>
        <w:ind w:left="1210"/>
        <w:jc w:val="both"/>
        <w:rPr>
          <w:rFonts w:ascii="Times New Roman" w:eastAsia="Times New Roman"/>
        </w:rPr>
      </w:pPr>
      <w:r>
        <w:lastRenderedPageBreak/>
        <w:t>账 号 ：</w:t>
      </w:r>
      <w:r>
        <w:rPr>
          <w:rFonts w:ascii="Times New Roman" w:eastAsia="Times New Roman"/>
          <w:u w:val="single"/>
        </w:rPr>
        <w:tab/>
      </w:r>
    </w:p>
    <w:p w:rsidR="00195BBE" w:rsidRDefault="00195BBE" w:rsidP="00195BBE">
      <w:pPr>
        <w:jc w:val="both"/>
        <w:rPr>
          <w:rFonts w:ascii="Times New Roman" w:eastAsia="Times New Roman"/>
        </w:rPr>
        <w:sectPr w:rsidR="00195BBE">
          <w:footerReference w:type="default" r:id="rId15"/>
          <w:pgSz w:w="11910" w:h="16840"/>
          <w:pgMar w:top="1100" w:right="1040" w:bottom="1640" w:left="1060" w:header="872" w:footer="1444" w:gutter="0"/>
          <w:pgNumType w:start="12"/>
          <w:cols w:space="720"/>
        </w:sectPr>
      </w:pPr>
    </w:p>
    <w:p w:rsidR="00195BBE" w:rsidRDefault="00195BBE" w:rsidP="00195BBE">
      <w:pPr>
        <w:pStyle w:val="a3"/>
        <w:rPr>
          <w:rFonts w:ascii="Times New Roman"/>
          <w:sz w:val="26"/>
        </w:rPr>
      </w:pPr>
    </w:p>
    <w:p w:rsidR="00195BBE" w:rsidRDefault="00195BBE" w:rsidP="00195BBE">
      <w:pPr>
        <w:pStyle w:val="a3"/>
        <w:tabs>
          <w:tab w:val="left" w:pos="4777"/>
        </w:tabs>
        <w:spacing w:before="62"/>
        <w:ind w:left="1210"/>
        <w:rPr>
          <w:rFonts w:ascii="Times New Roman" w:eastAsia="Times New Roman"/>
        </w:rPr>
      </w:pPr>
      <w:r>
        <w:t>开户行：</w:t>
      </w:r>
      <w:r>
        <w:rPr>
          <w:rFonts w:ascii="Times New Roman" w:eastAsia="Times New Roman"/>
          <w:u w:val="single"/>
        </w:rPr>
        <w:tab/>
      </w:r>
    </w:p>
    <w:p w:rsidR="00195BBE" w:rsidRDefault="00195BBE" w:rsidP="00195BBE">
      <w:pPr>
        <w:pStyle w:val="a3"/>
        <w:spacing w:before="42" w:line="266" w:lineRule="auto"/>
        <w:ind w:left="740" w:right="758" w:firstLine="470"/>
      </w:pPr>
      <w:r>
        <w:t>合同期内如甲方变更租金结算账户，应及时将变更后的账户通知乙方。</w:t>
      </w:r>
    </w:p>
    <w:p w:rsidR="00195BBE" w:rsidRDefault="00195BBE" w:rsidP="00195BBE">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rsidR="00195BBE" w:rsidRDefault="00195BBE" w:rsidP="00195BBE">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195BBE" w:rsidRDefault="00195BBE" w:rsidP="00195BBE">
      <w:pPr>
        <w:pStyle w:val="a3"/>
        <w:spacing w:line="266" w:lineRule="auto"/>
        <w:ind w:left="740" w:right="753" w:firstLine="470"/>
        <w:jc w:val="both"/>
      </w:pPr>
      <w:r>
        <w:t>1、甲方应于收到乙方履约保证金及首期租金之日起</w:t>
      </w:r>
      <w:r>
        <w:rPr>
          <w:b/>
          <w:u w:val="single"/>
        </w:rPr>
        <w:t xml:space="preserve">5 </w:t>
      </w:r>
      <w:proofErr w:type="gramStart"/>
      <w:r>
        <w:t>个</w:t>
      </w:r>
      <w:proofErr w:type="gramEnd"/>
      <w:r>
        <w:t>工作日内将租赁房屋交付给乙方。</w:t>
      </w:r>
    </w:p>
    <w:p w:rsidR="00195BBE" w:rsidRDefault="00195BBE" w:rsidP="00195BBE">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195BBE" w:rsidRDefault="00195BBE" w:rsidP="00195BBE">
      <w:pPr>
        <w:pStyle w:val="a3"/>
        <w:spacing w:before="2" w:line="268" w:lineRule="auto"/>
        <w:ind w:left="740" w:right="764" w:firstLine="470"/>
      </w:pPr>
      <w:r>
        <w:t>2、因甲方原因推迟交房，则将租赁期间进行等长时段的顺延， 实际租赁时间保持不变。</w:t>
      </w:r>
    </w:p>
    <w:p w:rsidR="00195BBE" w:rsidRDefault="00195BBE" w:rsidP="00195BBE">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195BBE" w:rsidRDefault="00195BBE" w:rsidP="00195BBE">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195BBE" w:rsidRDefault="00195BBE" w:rsidP="00195BBE">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195BBE" w:rsidRDefault="00195BBE" w:rsidP="00195BBE">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195BBE" w:rsidRDefault="00195BBE" w:rsidP="00195BBE">
      <w:pPr>
        <w:pStyle w:val="2"/>
        <w:spacing w:line="353" w:lineRule="exact"/>
        <w:jc w:val="both"/>
      </w:pPr>
      <w:r>
        <w:t>第六条 房屋收回</w:t>
      </w:r>
    </w:p>
    <w:p w:rsidR="00195BBE" w:rsidRDefault="00195BBE" w:rsidP="00195BBE">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195BBE" w:rsidRDefault="00195BBE" w:rsidP="00195BBE">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195BBE" w:rsidRDefault="00195BBE" w:rsidP="00195BBE">
      <w:pPr>
        <w:spacing w:line="266" w:lineRule="auto"/>
        <w:jc w:val="both"/>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8" w:lineRule="auto"/>
        <w:ind w:left="740" w:right="764" w:firstLine="470"/>
      </w:pPr>
      <w:r>
        <w:t>3、对于该房屋内乙方未经甲方同意遗留的物品，甲方有权在收回房屋后自行处置，且无需承担任何赔偿或补偿责任。</w:t>
      </w:r>
    </w:p>
    <w:p w:rsidR="00195BBE" w:rsidRDefault="00195BBE" w:rsidP="00195BBE">
      <w:pPr>
        <w:pStyle w:val="a3"/>
        <w:spacing w:line="268" w:lineRule="auto"/>
        <w:ind w:left="740" w:right="757" w:firstLine="470"/>
      </w:pPr>
      <w:r>
        <w:t>4、甲乙双方现场验收交接后在《到期(退租）房产收回表》上签字视为甲方收回房屋。</w:t>
      </w:r>
    </w:p>
    <w:p w:rsidR="00195BBE" w:rsidRDefault="00195BBE" w:rsidP="00195BBE">
      <w:pPr>
        <w:pStyle w:val="2"/>
        <w:spacing w:line="357" w:lineRule="exact"/>
        <w:ind w:left="1210"/>
      </w:pPr>
      <w:r>
        <w:t>第七条 装修改造</w:t>
      </w:r>
    </w:p>
    <w:p w:rsidR="00195BBE" w:rsidRDefault="00195BBE" w:rsidP="00195BBE">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195BBE" w:rsidRDefault="00195BBE" w:rsidP="00195BBE">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195BBE" w:rsidRDefault="00195BBE" w:rsidP="00195BBE">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195BBE" w:rsidRDefault="00195BBE" w:rsidP="00195BBE">
      <w:pPr>
        <w:pStyle w:val="2"/>
        <w:spacing w:before="6"/>
      </w:pPr>
      <w:r>
        <w:t>第八条 甲方的权利义务</w:t>
      </w:r>
    </w:p>
    <w:p w:rsidR="00195BBE" w:rsidRDefault="00195BBE" w:rsidP="00195BBE">
      <w:pPr>
        <w:pStyle w:val="a3"/>
        <w:spacing w:before="40"/>
        <w:ind w:left="1299"/>
      </w:pPr>
      <w:r>
        <w:t>1、甲方按期向乙方收取房屋租金并出具收款票据。</w:t>
      </w:r>
    </w:p>
    <w:p w:rsidR="00195BBE" w:rsidRDefault="00195BBE" w:rsidP="00195BBE">
      <w:pPr>
        <w:pStyle w:val="a3"/>
        <w:spacing w:before="42" w:line="268" w:lineRule="auto"/>
        <w:ind w:left="740" w:right="759" w:firstLine="559"/>
      </w:pPr>
      <w:r>
        <w:t>2、除招租公告另有说明外，甲方应为乙方提供办理营业执照所需的租赁证明等相关材料。</w:t>
      </w:r>
    </w:p>
    <w:p w:rsidR="00195BBE" w:rsidRDefault="00195BBE" w:rsidP="00195BBE">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195BBE" w:rsidRDefault="00195BBE" w:rsidP="00195BBE">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195BBE" w:rsidRDefault="00195BBE" w:rsidP="00195BBE">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195BBE" w:rsidRDefault="00195BBE" w:rsidP="00195BBE">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195BBE" w:rsidRDefault="00195BBE" w:rsidP="00195BBE">
      <w:pPr>
        <w:pStyle w:val="2"/>
        <w:spacing w:line="354" w:lineRule="exact"/>
      </w:pPr>
      <w:r>
        <w:t>第九条 乙方的权利义务</w:t>
      </w:r>
    </w:p>
    <w:p w:rsidR="00195BBE" w:rsidRDefault="00195BBE" w:rsidP="00195BBE">
      <w:pPr>
        <w:pStyle w:val="a3"/>
        <w:spacing w:before="42"/>
        <w:ind w:left="1299"/>
      </w:pPr>
      <w:r>
        <w:t>1、乙方经营项目应符合相关法律法规的要求，并根据主管部门</w:t>
      </w:r>
    </w:p>
    <w:p w:rsidR="00195BBE" w:rsidRDefault="00195BBE" w:rsidP="00195BBE">
      <w:pPr>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ind w:left="740"/>
      </w:pPr>
      <w:r>
        <w:rPr>
          <w:spacing w:val="-3"/>
        </w:rPr>
        <w:t>的要求办妥相关环评、消防备案及经营证照等相关手续。</w:t>
      </w:r>
    </w:p>
    <w:p w:rsidR="00195BBE" w:rsidRDefault="00195BBE" w:rsidP="00195BBE">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195BBE" w:rsidRDefault="00195BBE" w:rsidP="00195BBE">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195BBE" w:rsidRDefault="00195BBE" w:rsidP="00195BBE">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195BBE" w:rsidRDefault="00195BBE" w:rsidP="00195BBE">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195BBE" w:rsidRDefault="00195BBE" w:rsidP="00195BBE">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195BBE" w:rsidRDefault="00195BBE" w:rsidP="00195BBE">
      <w:pPr>
        <w:pStyle w:val="a3"/>
        <w:spacing w:before="3" w:line="268" w:lineRule="auto"/>
        <w:ind w:left="740" w:right="763" w:firstLine="559"/>
      </w:pPr>
      <w:r>
        <w:t>乙方在日常经营时应协调好与其他业主以及物业公司之间的关系，同时应避免损害甲方的权益。</w:t>
      </w:r>
    </w:p>
    <w:p w:rsidR="00195BBE" w:rsidRDefault="00195BBE" w:rsidP="00195BBE">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195BBE" w:rsidRDefault="00195BBE" w:rsidP="00195BBE">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195BBE" w:rsidRDefault="00195BBE" w:rsidP="00195BBE">
      <w:pPr>
        <w:pStyle w:val="2"/>
        <w:jc w:val="both"/>
      </w:pPr>
      <w:r>
        <w:t>第十条 合同的解除</w:t>
      </w:r>
    </w:p>
    <w:p w:rsidR="00195BBE" w:rsidRDefault="00195BBE" w:rsidP="00195BBE">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195BBE" w:rsidRDefault="00195BBE" w:rsidP="00195BBE">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195BBE" w:rsidRDefault="00195BBE" w:rsidP="00195BBE">
      <w:pPr>
        <w:spacing w:line="266" w:lineRule="auto"/>
        <w:jc w:val="both"/>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195BBE" w:rsidRDefault="00195BBE" w:rsidP="00195BBE">
      <w:pPr>
        <w:pStyle w:val="a3"/>
        <w:spacing w:before="11" w:line="268" w:lineRule="auto"/>
        <w:ind w:left="740" w:right="759" w:firstLine="559"/>
      </w:pPr>
      <w:r>
        <w:t>1、该房屋因城市建设需要或所在地段整体性商业开发等需要被依法列入房屋拆迁范围的。</w:t>
      </w:r>
    </w:p>
    <w:p w:rsidR="00195BBE" w:rsidRDefault="00195BBE" w:rsidP="00195BBE">
      <w:pPr>
        <w:pStyle w:val="a3"/>
        <w:spacing w:line="268" w:lineRule="auto"/>
        <w:ind w:left="740" w:right="759" w:firstLine="559"/>
      </w:pPr>
      <w:r>
        <w:t>2、因自然灾害、政府政策调整等不可抗力因素致使房屋毁损、灭失或造成其他相关损失的。</w:t>
      </w:r>
    </w:p>
    <w:p w:rsidR="00195BBE" w:rsidRDefault="00195BBE" w:rsidP="00195BBE">
      <w:pPr>
        <w:pStyle w:val="a3"/>
        <w:spacing w:line="357" w:lineRule="exact"/>
        <w:ind w:left="1299"/>
      </w:pPr>
      <w:r>
        <w:t>3、其他不可预见的因素导致合同无法履行的。</w:t>
      </w:r>
    </w:p>
    <w:p w:rsidR="00195BBE" w:rsidRDefault="00195BBE" w:rsidP="00195BBE">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195BBE" w:rsidRDefault="00195BBE" w:rsidP="00195BBE">
      <w:pPr>
        <w:pStyle w:val="a3"/>
        <w:spacing w:line="268" w:lineRule="auto"/>
        <w:ind w:left="740" w:right="759" w:firstLine="559"/>
      </w:pPr>
      <w:r>
        <w:t>1、未经甲方书面同意，擅自将该房屋转租、转让或转借给第三人的；</w:t>
      </w:r>
    </w:p>
    <w:p w:rsidR="00195BBE" w:rsidRDefault="00195BBE" w:rsidP="00195BBE">
      <w:pPr>
        <w:pStyle w:val="a3"/>
        <w:spacing w:line="357" w:lineRule="exact"/>
        <w:ind w:left="1299"/>
      </w:pPr>
      <w:r>
        <w:t xml:space="preserve">2、逾期支付租金超过 30 </w:t>
      </w:r>
      <w:proofErr w:type="gramStart"/>
      <w:r>
        <w:t>日历天</w:t>
      </w:r>
      <w:proofErr w:type="gramEnd"/>
      <w:r>
        <w:t>的；</w:t>
      </w:r>
    </w:p>
    <w:p w:rsidR="00195BBE" w:rsidRDefault="00195BBE" w:rsidP="00195BBE">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ascii="宋体" w:eastAsia="宋体" w:hAnsi="宋体" w:hint="eastAsia"/>
          <w:b/>
        </w:rPr>
        <w:t>¥</w:t>
      </w:r>
      <w:r>
        <w:rPr>
          <w:rFonts w:ascii="宋体" w:eastAsia="宋体" w:hAnsi="宋体" w:hint="eastAsia"/>
          <w:b/>
          <w:u w:val="single"/>
        </w:rPr>
        <w:tab/>
      </w:r>
      <w:r>
        <w:rPr>
          <w:spacing w:val="-18"/>
        </w:rPr>
        <w:t xml:space="preserve">） </w:t>
      </w:r>
      <w:r>
        <w:t>的；</w:t>
      </w:r>
    </w:p>
    <w:p w:rsidR="00195BBE" w:rsidRDefault="00195BBE" w:rsidP="00195BBE">
      <w:pPr>
        <w:pStyle w:val="a3"/>
        <w:spacing w:line="357" w:lineRule="exact"/>
        <w:ind w:left="1299"/>
      </w:pPr>
      <w:r>
        <w:t>4、擅自拆改、变动或损坏房屋主体结构的；</w:t>
      </w:r>
    </w:p>
    <w:p w:rsidR="00195BBE" w:rsidRDefault="00195BBE" w:rsidP="00195BBE">
      <w:pPr>
        <w:pStyle w:val="a3"/>
        <w:spacing w:before="40"/>
        <w:ind w:left="1299"/>
      </w:pPr>
      <w:r>
        <w:t>5、利用该房屋从事违法活动的；</w:t>
      </w:r>
    </w:p>
    <w:p w:rsidR="00195BBE" w:rsidRDefault="00195BBE" w:rsidP="00195BBE">
      <w:pPr>
        <w:pStyle w:val="a3"/>
        <w:spacing w:before="43" w:line="268" w:lineRule="auto"/>
        <w:ind w:left="740" w:right="759" w:firstLine="559"/>
      </w:pPr>
      <w:r>
        <w:t>6、利用房屋从事违反地方政府规章、地方性法规等所有规范性文件的活动的；</w:t>
      </w:r>
    </w:p>
    <w:p w:rsidR="00195BBE" w:rsidRDefault="00195BBE" w:rsidP="00195BBE">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195BBE" w:rsidRDefault="00195BBE" w:rsidP="00195BBE">
      <w:pPr>
        <w:pStyle w:val="2"/>
        <w:spacing w:line="357" w:lineRule="exact"/>
      </w:pPr>
      <w:r>
        <w:t>第十一条 甲方违约责任</w:t>
      </w:r>
    </w:p>
    <w:p w:rsidR="00195BBE" w:rsidRDefault="00195BBE" w:rsidP="00195BBE">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195BBE" w:rsidRDefault="00195BBE" w:rsidP="00195BBE">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ab/>
      </w:r>
      <w:r>
        <w:rPr>
          <w:spacing w:val="-140"/>
        </w:rPr>
        <w:t>）。</w:t>
      </w:r>
    </w:p>
    <w:p w:rsidR="00195BBE" w:rsidRDefault="00195BBE" w:rsidP="00195BBE">
      <w:pPr>
        <w:pStyle w:val="a3"/>
        <w:spacing w:before="4" w:line="266" w:lineRule="auto"/>
        <w:ind w:left="740" w:right="759" w:firstLine="559"/>
      </w:pPr>
      <w:r>
        <w:t>3、如因该房屋的产权纠纷给乙方造成损失的，甲方应负责评估确定损失金额后给予乙方补偿。</w:t>
      </w:r>
    </w:p>
    <w:p w:rsidR="00195BBE" w:rsidRDefault="00195BBE" w:rsidP="00195BBE">
      <w:pPr>
        <w:pStyle w:val="2"/>
        <w:spacing w:before="2"/>
      </w:pPr>
      <w:r>
        <w:t>第十二条 乙方违约责任</w:t>
      </w:r>
    </w:p>
    <w:p w:rsidR="00195BBE" w:rsidRDefault="00195BBE" w:rsidP="00195BBE">
      <w:pPr>
        <w:sectPr w:rsidR="00195BBE">
          <w:pgSz w:w="11910" w:h="16840"/>
          <w:pgMar w:top="1100" w:right="1040" w:bottom="1640" w:left="1060" w:header="872" w:footer="1444" w:gutter="0"/>
          <w:cols w:space="720"/>
        </w:sectPr>
      </w:pPr>
    </w:p>
    <w:p w:rsidR="00195BBE" w:rsidRDefault="00195BBE" w:rsidP="00195BBE">
      <w:pPr>
        <w:pStyle w:val="a3"/>
        <w:spacing w:before="4"/>
        <w:rPr>
          <w:b/>
          <w:sz w:val="23"/>
        </w:rPr>
      </w:pPr>
    </w:p>
    <w:p w:rsidR="00195BBE" w:rsidRDefault="00195BBE" w:rsidP="00195BBE">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ascii="宋体" w:eastAsia="宋体" w:hAnsi="宋体" w:hint="eastAsia"/>
          <w:spacing w:val="-2"/>
        </w:rPr>
        <w:t xml:space="preserve">¥ </w:t>
      </w:r>
      <w:r>
        <w:rPr>
          <w:spacing w:val="-140"/>
        </w:rPr>
        <w:t>）</w:t>
      </w:r>
      <w:r>
        <w:rPr>
          <w:spacing w:val="-2"/>
        </w:rPr>
        <w:t>，并另行赔偿甲方</w:t>
      </w:r>
      <w:r>
        <w:rPr>
          <w:spacing w:val="-3"/>
        </w:rPr>
        <w:t>因此遭受的所有损失。</w:t>
      </w:r>
    </w:p>
    <w:p w:rsidR="00195BBE" w:rsidRDefault="00195BBE" w:rsidP="00195BBE">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195BBE" w:rsidRDefault="00195BBE" w:rsidP="00195BBE">
      <w:pPr>
        <w:pStyle w:val="a3"/>
        <w:spacing w:before="5" w:line="268" w:lineRule="auto"/>
        <w:ind w:left="740" w:right="759" w:firstLine="559"/>
      </w:pPr>
      <w:r>
        <w:t>3、租赁期内，乙方因经营不善等原因需提前解除合同的，应书面通知甲方，并按如下方法处理：</w:t>
      </w:r>
    </w:p>
    <w:p w:rsidR="00195BBE" w:rsidRDefault="00195BBE" w:rsidP="00195BBE">
      <w:pPr>
        <w:pStyle w:val="a3"/>
        <w:spacing w:line="268" w:lineRule="auto"/>
        <w:ind w:left="740" w:right="754" w:firstLine="559"/>
        <w:jc w:val="both"/>
      </w:pPr>
      <w:r>
        <w:t>（1）提前</w:t>
      </w:r>
      <w:r>
        <w:rPr>
          <w:u w:val="single"/>
        </w:rPr>
        <w:t xml:space="preserve"> 45</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195BBE" w:rsidRDefault="00195BBE" w:rsidP="00195BBE">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proofErr w:type="gramStart"/>
      <w:r>
        <w:rPr>
          <w:spacing w:val="-7"/>
          <w:sz w:val="28"/>
        </w:rPr>
        <w:t>日历天</w:t>
      </w:r>
      <w:proofErr w:type="gramEnd"/>
      <w:r>
        <w:rPr>
          <w:spacing w:val="-7"/>
          <w:sz w:val="28"/>
        </w:rPr>
        <w:t>以书面形式通知甲方，履行租期未达两年的</w:t>
      </w:r>
    </w:p>
    <w:p w:rsidR="00195BBE" w:rsidRDefault="00195BBE" w:rsidP="00195BBE">
      <w:pPr>
        <w:pStyle w:val="a3"/>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rsidR="00195BBE" w:rsidRDefault="00195BBE" w:rsidP="00195BBE">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195BBE" w:rsidRDefault="00195BBE" w:rsidP="00195BBE">
      <w:pPr>
        <w:pStyle w:val="a8"/>
        <w:numPr>
          <w:ilvl w:val="1"/>
          <w:numId w:val="2"/>
        </w:numPr>
        <w:tabs>
          <w:tab w:val="left" w:pos="2007"/>
        </w:tabs>
        <w:spacing w:line="268" w:lineRule="auto"/>
        <w:ind w:right="754" w:firstLine="559"/>
        <w:jc w:val="both"/>
        <w:rPr>
          <w:sz w:val="28"/>
        </w:rPr>
      </w:pPr>
      <w:r>
        <w:rPr>
          <w:sz w:val="28"/>
        </w:rPr>
        <w:t>未提前</w:t>
      </w:r>
      <w:r>
        <w:rPr>
          <w:sz w:val="28"/>
          <w:u w:val="single"/>
        </w:rPr>
        <w:t>45</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195BBE" w:rsidRDefault="00195BBE" w:rsidP="00195BBE">
      <w:pPr>
        <w:pStyle w:val="a3"/>
        <w:spacing w:line="266" w:lineRule="auto"/>
        <w:ind w:left="740" w:right="756" w:firstLine="559"/>
        <w:jc w:val="both"/>
      </w:pPr>
      <w:r>
        <w:t>4</w:t>
      </w:r>
      <w:r>
        <w:rPr>
          <w:spacing w:val="-11"/>
        </w:rPr>
        <w:t xml:space="preserve">、租赁期内乙方未按约定时间支付租金超过 </w:t>
      </w:r>
      <w:r>
        <w:t>30</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195BBE" w:rsidRDefault="00195BBE" w:rsidP="00195BBE">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rsidR="00195BBE" w:rsidRDefault="00195BBE" w:rsidP="00195BBE">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195BBE" w:rsidRDefault="00195BBE" w:rsidP="00195BBE">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195BBE" w:rsidRDefault="00195BBE" w:rsidP="00195BBE">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195BBE" w:rsidRDefault="00195BBE" w:rsidP="00195BBE">
      <w:pPr>
        <w:spacing w:line="268" w:lineRule="auto"/>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195BBE" w:rsidRDefault="00195BBE" w:rsidP="00195BBE">
      <w:pPr>
        <w:pStyle w:val="2"/>
        <w:spacing w:line="353" w:lineRule="exact"/>
      </w:pPr>
      <w:r>
        <w:t>第十四条 特别约定</w:t>
      </w:r>
    </w:p>
    <w:p w:rsidR="00195BBE" w:rsidRDefault="00195BBE" w:rsidP="00195BBE">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195BBE" w:rsidRDefault="00195BBE" w:rsidP="00195BBE">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195BBE" w:rsidRDefault="00195BBE" w:rsidP="00195BBE">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rsidR="00195BBE" w:rsidRDefault="00195BBE" w:rsidP="00195BBE">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195BBE" w:rsidRDefault="00195BBE" w:rsidP="00195BBE">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195BBE" w:rsidRDefault="00195BBE" w:rsidP="00195BBE">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195BBE" w:rsidRDefault="00195BBE" w:rsidP="00195BBE">
      <w:pPr>
        <w:pStyle w:val="a3"/>
        <w:spacing w:line="351" w:lineRule="exact"/>
        <w:ind w:left="1299"/>
      </w:pPr>
      <w:r>
        <w:rPr>
          <w:u w:val="single"/>
        </w:rPr>
        <w:t>1、合同期满且双方未能续签的情况下,乙方自合同期满之日起</w:t>
      </w:r>
    </w:p>
    <w:p w:rsidR="00195BBE" w:rsidRDefault="00195BBE" w:rsidP="00195BBE">
      <w:pPr>
        <w:pStyle w:val="a3"/>
        <w:spacing w:before="31"/>
        <w:ind w:left="740"/>
      </w:pPr>
      <w:r>
        <w:rPr>
          <w:u w:val="single"/>
        </w:rPr>
        <w:t>10 日内未向甲方返还房屋的;</w:t>
      </w:r>
    </w:p>
    <w:p w:rsidR="00195BBE" w:rsidRDefault="00195BBE" w:rsidP="00195BBE">
      <w:pPr>
        <w:pStyle w:val="a3"/>
        <w:spacing w:before="42"/>
        <w:ind w:left="1299"/>
      </w:pPr>
      <w:r>
        <w:rPr>
          <w:u w:val="single"/>
        </w:rPr>
        <w:t>2、擅自改变租赁合同中约定的房屋用途的；</w:t>
      </w:r>
    </w:p>
    <w:p w:rsidR="00195BBE" w:rsidRDefault="00195BBE" w:rsidP="00195BBE">
      <w:pPr>
        <w:pStyle w:val="a3"/>
        <w:spacing w:before="42"/>
        <w:ind w:left="1299"/>
      </w:pPr>
      <w:r>
        <w:rPr>
          <w:u w:val="single"/>
        </w:rPr>
        <w:lastRenderedPageBreak/>
        <w:t>3、乙方发生本合同第十条第（四）款约定情形之一的。</w:t>
      </w:r>
    </w:p>
    <w:p w:rsidR="00195BBE" w:rsidRDefault="00195BBE" w:rsidP="00195BBE">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195BBE" w:rsidRDefault="00195BBE" w:rsidP="00195BBE">
      <w:pPr>
        <w:spacing w:line="268" w:lineRule="auto"/>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195BBE" w:rsidRDefault="00195BBE" w:rsidP="00195BBE">
      <w:pPr>
        <w:pStyle w:val="2"/>
        <w:spacing w:line="355" w:lineRule="exact"/>
      </w:pPr>
      <w:r>
        <w:t>第十五条 争议的解决方式</w:t>
      </w:r>
    </w:p>
    <w:p w:rsidR="00195BBE" w:rsidRDefault="00195BBE" w:rsidP="00195BBE">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195BBE" w:rsidRDefault="00195BBE" w:rsidP="00195BBE">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195BBE" w:rsidRDefault="00195BBE" w:rsidP="00195BBE">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195BBE" w:rsidRDefault="00195BBE" w:rsidP="00195BBE">
      <w:pPr>
        <w:pStyle w:val="a3"/>
      </w:pPr>
    </w:p>
    <w:p w:rsidR="00195BBE" w:rsidRDefault="00195BBE" w:rsidP="00195BBE">
      <w:pPr>
        <w:pStyle w:val="a3"/>
        <w:spacing w:before="11"/>
        <w:rPr>
          <w:sz w:val="19"/>
        </w:rPr>
      </w:pPr>
    </w:p>
    <w:p w:rsidR="00195BBE" w:rsidRDefault="00195BBE" w:rsidP="00195BBE">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195BBE" w:rsidRDefault="00195BBE" w:rsidP="00195BBE">
      <w:pPr>
        <w:pStyle w:val="a3"/>
        <w:tabs>
          <w:tab w:val="left" w:pos="5642"/>
        </w:tabs>
        <w:spacing w:before="160"/>
        <w:ind w:left="740"/>
      </w:pPr>
      <w:r>
        <w:t>代理人：</w:t>
      </w:r>
      <w:r>
        <w:tab/>
        <w:t>代理人：</w:t>
      </w:r>
    </w:p>
    <w:p w:rsidR="00195BBE" w:rsidRDefault="00195BBE" w:rsidP="00195BBE">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195BBE" w:rsidRDefault="00195BBE" w:rsidP="00195BBE">
      <w:pPr>
        <w:pStyle w:val="a3"/>
        <w:tabs>
          <w:tab w:val="left" w:pos="5642"/>
        </w:tabs>
        <w:spacing w:before="162"/>
        <w:ind w:left="740"/>
      </w:pPr>
      <w:r>
        <w:t>联系电</w:t>
      </w:r>
      <w:r>
        <w:rPr>
          <w:spacing w:val="-3"/>
        </w:rPr>
        <w:t>话</w:t>
      </w:r>
      <w:r>
        <w:t>：</w:t>
      </w:r>
      <w:r>
        <w:tab/>
        <w:t>联系电话：</w:t>
      </w:r>
    </w:p>
    <w:p w:rsidR="00195BBE" w:rsidRDefault="00195BBE" w:rsidP="00195BBE">
      <w:pPr>
        <w:pStyle w:val="a3"/>
      </w:pPr>
    </w:p>
    <w:p w:rsidR="00195BBE" w:rsidRDefault="00195BBE" w:rsidP="00195BBE">
      <w:pPr>
        <w:pStyle w:val="a3"/>
      </w:pPr>
    </w:p>
    <w:p w:rsidR="00195BBE" w:rsidRDefault="00195BBE" w:rsidP="00195BBE">
      <w:pPr>
        <w:pStyle w:val="a3"/>
        <w:spacing w:before="10"/>
        <w:rPr>
          <w:sz w:val="37"/>
        </w:rPr>
      </w:pPr>
    </w:p>
    <w:p w:rsidR="00195BBE" w:rsidRDefault="00195BBE" w:rsidP="00195BBE">
      <w:pPr>
        <w:pStyle w:val="a3"/>
        <w:tabs>
          <w:tab w:val="left" w:pos="6059"/>
          <w:tab w:val="left" w:pos="6899"/>
          <w:tab w:val="left" w:pos="7739"/>
        </w:tabs>
        <w:ind w:left="5500"/>
        <w:sectPr w:rsidR="00195BBE">
          <w:pgSz w:w="11910" w:h="16840"/>
          <w:pgMar w:top="1100" w:right="1040" w:bottom="1640" w:left="1060" w:header="872" w:footer="1444" w:gutter="0"/>
          <w:cols w:space="720"/>
        </w:sectPr>
      </w:pPr>
      <w:r>
        <w:rPr>
          <w:rFonts w:ascii="Times New Roman" w:eastAsia="Times New Roman"/>
          <w:u w:val="single"/>
        </w:rPr>
        <w:tab/>
      </w:r>
      <w:r>
        <w:t>年</w:t>
      </w:r>
      <w:r>
        <w:rPr>
          <w:u w:val="single"/>
        </w:rPr>
        <w:tab/>
      </w:r>
      <w:r>
        <w:t>月</w:t>
      </w:r>
      <w:r>
        <w:rPr>
          <w:u w:val="single"/>
        </w:rPr>
        <w:tab/>
      </w:r>
      <w:r>
        <w:t>日</w:t>
      </w:r>
    </w:p>
    <w:p w:rsidR="00195BBE" w:rsidRDefault="00195BBE" w:rsidP="00195BBE">
      <w:pPr>
        <w:pStyle w:val="a3"/>
        <w:rPr>
          <w:sz w:val="20"/>
        </w:rPr>
      </w:pPr>
      <w:r>
        <w:rPr>
          <w:rFonts w:ascii="宋体" w:eastAsia="宋体" w:hint="eastAsia"/>
          <w:sz w:val="32"/>
        </w:rPr>
        <w:lastRenderedPageBreak/>
        <w:t>附件 2：</w:t>
      </w:r>
    </w:p>
    <w:p w:rsidR="00195BBE" w:rsidRDefault="00195BBE" w:rsidP="00195BBE">
      <w:pPr>
        <w:pStyle w:val="a3"/>
        <w:spacing w:before="12"/>
        <w:rPr>
          <w:sz w:val="12"/>
        </w:rPr>
      </w:pPr>
    </w:p>
    <w:p w:rsidR="00195BBE" w:rsidRDefault="00195BBE" w:rsidP="00195BBE">
      <w:pPr>
        <w:pStyle w:val="a3"/>
        <w:ind w:left="2905"/>
        <w:rPr>
          <w:sz w:val="20"/>
        </w:rPr>
      </w:pPr>
      <w:r>
        <w:rPr>
          <w:noProof/>
          <w:sz w:val="20"/>
          <w:lang w:val="en-US" w:bidi="ar-SA"/>
        </w:rPr>
        <w:drawing>
          <wp:inline distT="0" distB="0" distL="0" distR="0">
            <wp:extent cx="2754630" cy="26162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195BBE" w:rsidRDefault="00195BBE" w:rsidP="00195BBE">
      <w:pPr>
        <w:pStyle w:val="a3"/>
        <w:spacing w:before="4"/>
        <w:rPr>
          <w:sz w:val="6"/>
        </w:rPr>
      </w:pPr>
    </w:p>
    <w:p w:rsidR="00195BBE" w:rsidRDefault="00195BBE" w:rsidP="00195BBE">
      <w:pPr>
        <w:pStyle w:val="a3"/>
        <w:spacing w:before="61"/>
        <w:ind w:left="937" w:right="1135"/>
        <w:jc w:val="center"/>
      </w:pPr>
      <w:r>
        <w:t>房屋租赁合同编号：</w:t>
      </w:r>
    </w:p>
    <w:p w:rsidR="00195BBE" w:rsidRDefault="00195BBE" w:rsidP="00195BBE">
      <w:pPr>
        <w:pStyle w:val="a3"/>
        <w:spacing w:before="2"/>
        <w:rPr>
          <w:sz w:val="25"/>
        </w:rPr>
      </w:pPr>
    </w:p>
    <w:p w:rsidR="00195BBE" w:rsidRDefault="00195BBE" w:rsidP="00195BBE">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195BBE" w:rsidRDefault="00195BBE" w:rsidP="00195BBE">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195BBE" w:rsidRDefault="00195BBE" w:rsidP="00195BBE">
      <w:pPr>
        <w:pStyle w:val="a3"/>
        <w:spacing w:before="4"/>
      </w:pPr>
    </w:p>
    <w:p w:rsidR="00195BBE" w:rsidRDefault="00195BBE" w:rsidP="00195BBE">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195BBE" w:rsidRDefault="00195BBE" w:rsidP="00195BBE">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195BBE" w:rsidRDefault="00195BBE" w:rsidP="00195BBE">
      <w:pPr>
        <w:pStyle w:val="a3"/>
        <w:spacing w:line="358" w:lineRule="exact"/>
        <w:ind w:left="1299"/>
      </w:pPr>
      <w:r>
        <w:t>二、甲方安全责任、权利和义务：</w:t>
      </w:r>
    </w:p>
    <w:p w:rsidR="00195BBE" w:rsidRDefault="00195BBE" w:rsidP="00195BBE">
      <w:pPr>
        <w:pStyle w:val="a3"/>
        <w:spacing w:before="162"/>
        <w:ind w:left="1299"/>
      </w:pPr>
      <w:r>
        <w:t>1、甲方作为房屋管理单位，对房屋的质量安全承担以下责任：</w:t>
      </w:r>
    </w:p>
    <w:p w:rsidR="00195BBE" w:rsidRDefault="00195BBE" w:rsidP="00195BBE">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195BBE" w:rsidRDefault="00195BBE" w:rsidP="00195BBE">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195BBE" w:rsidRDefault="00195BBE" w:rsidP="00195BBE">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195BBE" w:rsidRDefault="00195BBE" w:rsidP="00195BBE">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195BBE" w:rsidRDefault="00195BBE" w:rsidP="00195BBE">
      <w:pPr>
        <w:pStyle w:val="a3"/>
        <w:spacing w:line="520" w:lineRule="atLeast"/>
        <w:ind w:left="740" w:right="758"/>
        <w:sectPr w:rsidR="00195BBE">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195BBE" w:rsidRDefault="00195BBE" w:rsidP="00195BBE">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相关部门检举，且有权据此解除《房屋租赁合同》。</w:t>
      </w:r>
    </w:p>
    <w:p w:rsidR="00195BBE" w:rsidRDefault="00195BBE" w:rsidP="00195BBE">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195BBE" w:rsidRDefault="00195BBE" w:rsidP="00195BBE">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195BBE" w:rsidRDefault="00195BBE" w:rsidP="00195BBE">
      <w:pPr>
        <w:pStyle w:val="a3"/>
        <w:spacing w:line="358" w:lineRule="exact"/>
        <w:ind w:left="1290"/>
      </w:pPr>
      <w:r>
        <w:t>三、乙方安全责任、权利和义务：</w:t>
      </w:r>
    </w:p>
    <w:p w:rsidR="00195BBE" w:rsidRDefault="00195BBE" w:rsidP="00195BBE">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195BBE" w:rsidRDefault="00195BBE" w:rsidP="00195BBE">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195BBE" w:rsidRDefault="00195BBE" w:rsidP="00195BBE">
      <w:pPr>
        <w:pStyle w:val="a8"/>
        <w:numPr>
          <w:ilvl w:val="0"/>
          <w:numId w:val="5"/>
        </w:numPr>
        <w:tabs>
          <w:tab w:val="left" w:pos="2002"/>
        </w:tabs>
        <w:spacing w:line="358" w:lineRule="exact"/>
        <w:ind w:left="2001" w:right="0" w:hanging="703"/>
        <w:rPr>
          <w:sz w:val="28"/>
        </w:rPr>
        <w:sectPr w:rsidR="00195BBE">
          <w:pgSz w:w="11910" w:h="16840"/>
          <w:pgMar w:top="1100" w:right="1040" w:bottom="1640" w:left="1060" w:header="872" w:footer="1444" w:gutter="0"/>
          <w:cols w:space="720"/>
        </w:sectPr>
      </w:pPr>
      <w:r>
        <w:rPr>
          <w:spacing w:val="-3"/>
          <w:sz w:val="28"/>
        </w:rPr>
        <w:t>乙方应确保消防通道及安全出口的畅通，且不在配电箱</w:t>
      </w:r>
    </w:p>
    <w:p w:rsidR="00195BBE" w:rsidRDefault="00195BBE" w:rsidP="00195BBE">
      <w:pPr>
        <w:pStyle w:val="a3"/>
        <w:rPr>
          <w:sz w:val="20"/>
        </w:rPr>
      </w:pPr>
    </w:p>
    <w:p w:rsidR="00195BBE" w:rsidRDefault="00195BBE" w:rsidP="00195BBE">
      <w:pPr>
        <w:pStyle w:val="a3"/>
        <w:spacing w:before="200"/>
        <w:ind w:left="740"/>
      </w:pPr>
      <w:r>
        <w:t>消火栓、灭火器等设备设施前面堆放物品阻塞设备设施的取用。</w:t>
      </w:r>
    </w:p>
    <w:p w:rsidR="00195BBE" w:rsidRDefault="00195BBE" w:rsidP="00195BBE">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195BBE" w:rsidRDefault="00195BBE" w:rsidP="00195BBE">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195BBE" w:rsidRDefault="00195BBE" w:rsidP="00195BBE">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195BBE" w:rsidRDefault="00195BBE" w:rsidP="00195BBE">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195BBE" w:rsidRDefault="00195BBE" w:rsidP="00195BBE">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195BBE" w:rsidRDefault="00195BBE" w:rsidP="00195BBE">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195BBE" w:rsidRDefault="00195BBE" w:rsidP="00195BBE">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195BBE" w:rsidRDefault="00195BBE" w:rsidP="00195BBE">
      <w:pPr>
        <w:spacing w:line="348" w:lineRule="auto"/>
        <w:rPr>
          <w:sz w:val="28"/>
        </w:rPr>
        <w:sectPr w:rsidR="00195BBE">
          <w:pgSz w:w="11910" w:h="16840"/>
          <w:pgMar w:top="1100" w:right="1040" w:bottom="1640" w:left="1060" w:header="872" w:footer="1444" w:gutter="0"/>
          <w:cols w:space="720"/>
        </w:sectPr>
      </w:pPr>
    </w:p>
    <w:p w:rsidR="00195BBE" w:rsidRDefault="00195BBE" w:rsidP="00195BBE">
      <w:pPr>
        <w:pStyle w:val="a3"/>
        <w:rPr>
          <w:sz w:val="20"/>
        </w:rPr>
      </w:pPr>
    </w:p>
    <w:p w:rsidR="00195BBE" w:rsidRDefault="00195BBE" w:rsidP="00195BBE">
      <w:pPr>
        <w:pStyle w:val="a3"/>
        <w:spacing w:before="200"/>
        <w:ind w:left="740"/>
      </w:pPr>
      <w:r>
        <w:t>识和技能。</w:t>
      </w:r>
    </w:p>
    <w:p w:rsidR="00195BBE" w:rsidRDefault="00195BBE" w:rsidP="00195BBE">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195BBE" w:rsidRDefault="00195BBE" w:rsidP="00195BBE">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195BBE" w:rsidRDefault="00195BBE" w:rsidP="00195BBE">
      <w:pPr>
        <w:pStyle w:val="a3"/>
        <w:spacing w:line="358" w:lineRule="exact"/>
        <w:ind w:left="1299"/>
      </w:pPr>
      <w:r>
        <w:t>2、乙方作为承租方，享有下列权利：</w:t>
      </w:r>
    </w:p>
    <w:p w:rsidR="00195BBE" w:rsidRDefault="00195BBE" w:rsidP="00195BBE">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195BBE" w:rsidRDefault="00195BBE" w:rsidP="00195BBE">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195BBE" w:rsidRDefault="00195BBE" w:rsidP="00195BBE">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195BBE" w:rsidRDefault="00195BBE" w:rsidP="00195BBE">
      <w:pPr>
        <w:pStyle w:val="a3"/>
        <w:spacing w:line="358" w:lineRule="exact"/>
        <w:ind w:left="1299"/>
      </w:pPr>
      <w:r>
        <w:t>3、乙方作为承租方，有下列义务：</w:t>
      </w:r>
    </w:p>
    <w:p w:rsidR="00195BBE" w:rsidRDefault="00195BBE" w:rsidP="00195BBE">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195BBE" w:rsidRDefault="00195BBE" w:rsidP="00195BBE">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195BBE" w:rsidRDefault="00195BBE" w:rsidP="00195BBE">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195BBE" w:rsidRDefault="00195BBE" w:rsidP="00195BBE">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195BBE" w:rsidRDefault="00195BBE" w:rsidP="00195BBE">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195BBE" w:rsidRDefault="00195BBE" w:rsidP="00195BBE">
      <w:pPr>
        <w:pStyle w:val="2"/>
      </w:pPr>
      <w:r>
        <w:t>四、违约责任：</w:t>
      </w:r>
    </w:p>
    <w:p w:rsidR="00195BBE" w:rsidRDefault="00195BBE" w:rsidP="00195BBE">
      <w:pPr>
        <w:sectPr w:rsidR="00195BBE">
          <w:pgSz w:w="11910" w:h="16840"/>
          <w:pgMar w:top="1100" w:right="1040" w:bottom="1640" w:left="1060" w:header="872" w:footer="1444" w:gutter="0"/>
          <w:cols w:space="720"/>
        </w:sectPr>
      </w:pPr>
    </w:p>
    <w:p w:rsidR="00195BBE" w:rsidRDefault="00195BBE" w:rsidP="00195BBE">
      <w:pPr>
        <w:pStyle w:val="a3"/>
        <w:rPr>
          <w:b/>
          <w:sz w:val="20"/>
        </w:rPr>
      </w:pPr>
    </w:p>
    <w:p w:rsidR="00195BBE" w:rsidRDefault="00195BBE" w:rsidP="00195BBE">
      <w:pPr>
        <w:pStyle w:val="a3"/>
        <w:spacing w:before="200" w:line="348" w:lineRule="auto"/>
        <w:ind w:left="740" w:right="804" w:firstLine="559"/>
      </w:pPr>
      <w:r>
        <w:t>1、如因甲方原因，造成乙方经济损失的，甲方应给予乙方相应赔偿，乙方有权要求甲方及时整改。</w:t>
      </w:r>
    </w:p>
    <w:p w:rsidR="00195BBE" w:rsidRDefault="00195BBE" w:rsidP="00195BBE">
      <w:pPr>
        <w:pStyle w:val="a3"/>
        <w:spacing w:line="348" w:lineRule="auto"/>
        <w:ind w:left="740" w:right="804" w:firstLine="559"/>
        <w:rPr>
          <w:rFonts w:ascii="宋体" w:eastAsia="宋体"/>
        </w:rPr>
      </w:pPr>
      <w:r>
        <w:t>2、如因乙方原因，造成甲方经济损失的，乙方应立即整改，并给予甲方相应赔偿。</w:t>
      </w:r>
    </w:p>
    <w:p w:rsidR="00195BBE" w:rsidRDefault="00195BBE" w:rsidP="00195BBE">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rsidR="00195BBE" w:rsidRDefault="00195BBE" w:rsidP="00195BBE">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195BBE" w:rsidRDefault="00195BBE" w:rsidP="00195BBE">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195BBE" w:rsidRDefault="00195BBE" w:rsidP="00195BBE">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195BBE" w:rsidRDefault="00195BBE" w:rsidP="00195BBE">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195BBE" w:rsidRDefault="00195BBE" w:rsidP="00195BBE">
      <w:pPr>
        <w:pStyle w:val="a3"/>
        <w:tabs>
          <w:tab w:val="left" w:pos="4060"/>
          <w:tab w:val="left" w:pos="5642"/>
          <w:tab w:val="left" w:pos="9113"/>
        </w:tabs>
        <w:spacing w:before="200" w:line="348" w:lineRule="auto"/>
        <w:ind w:right="691"/>
        <w:rPr>
          <w:rFonts w:ascii="Times New Roman" w:eastAsiaTheme="minorEastAsia"/>
        </w:rPr>
        <w:sectPr w:rsidR="00195BBE">
          <w:pgSz w:w="11910" w:h="16840"/>
          <w:pgMar w:top="1100" w:right="1040" w:bottom="1640" w:left="1060" w:header="872" w:footer="1444" w:gutter="0"/>
          <w:cols w:space="720"/>
        </w:sectPr>
      </w:pPr>
      <w:r>
        <w:t>甲方：</w:t>
      </w:r>
      <w:r>
        <w:rPr>
          <w:u w:val="single"/>
        </w:rPr>
        <w:tab/>
      </w:r>
      <w:r>
        <w:tab/>
        <w:t>乙方：</w:t>
      </w:r>
      <w:r>
        <w:rPr>
          <w:u w:val="single"/>
        </w:rPr>
        <w:tab/>
      </w:r>
      <w:r>
        <w:t>代表：</w:t>
      </w:r>
      <w:r>
        <w:rPr>
          <w:u w:val="single"/>
        </w:rPr>
        <w:tab/>
      </w:r>
      <w:r>
        <w:lastRenderedPageBreak/>
        <w:tab/>
        <w:t>代表：</w:t>
      </w:r>
      <w:r>
        <w:rPr>
          <w:rFonts w:ascii="Times New Roman" w:eastAsia="Times New Roman"/>
          <w:u w:val="single"/>
        </w:rPr>
        <w:tab/>
      </w:r>
    </w:p>
    <w:p w:rsidR="00195BBE" w:rsidRDefault="00195BBE" w:rsidP="00195BBE">
      <w:pPr>
        <w:pStyle w:val="a7"/>
        <w:shd w:val="clear" w:color="auto" w:fill="FFFFFF"/>
        <w:spacing w:line="360" w:lineRule="atLeast"/>
        <w:rPr>
          <w:sz w:val="32"/>
        </w:rPr>
      </w:pPr>
      <w:r>
        <w:rPr>
          <w:rFonts w:hint="eastAsia"/>
          <w:sz w:val="32"/>
        </w:rPr>
        <w:lastRenderedPageBreak/>
        <w:t>附件 3：</w:t>
      </w:r>
    </w:p>
    <w:p w:rsidR="00195BBE" w:rsidRDefault="00195BBE" w:rsidP="00195BBE">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195BBE" w:rsidRDefault="00195BBE" w:rsidP="00195BBE">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195BBE" w:rsidRDefault="00195BBE" w:rsidP="00195BBE">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中标通知书》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p>
    <w:p w:rsidR="00195BBE" w:rsidRDefault="00195BBE" w:rsidP="00195BBE">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195BBE" w:rsidRDefault="00195BBE" w:rsidP="00195BBE">
      <w:pPr>
        <w:pStyle w:val="a7"/>
        <w:shd w:val="clear" w:color="auto" w:fill="FFFFFF"/>
        <w:spacing w:line="360" w:lineRule="atLeast"/>
        <w:ind w:firstLine="3360"/>
        <w:jc w:val="right"/>
        <w:rPr>
          <w:rFonts w:ascii="仿宋_GB2312" w:eastAsia="仿宋_GB2312" w:hAnsi="Arial" w:cs="Arial"/>
          <w:color w:val="000000"/>
          <w:sz w:val="32"/>
          <w:szCs w:val="32"/>
        </w:rPr>
      </w:pPr>
    </w:p>
    <w:p w:rsidR="00195BBE" w:rsidRDefault="00195BBE" w:rsidP="00195BBE">
      <w:pPr>
        <w:pStyle w:val="a7"/>
        <w:shd w:val="clear" w:color="auto" w:fill="FFFFFF"/>
        <w:spacing w:line="360" w:lineRule="atLeast"/>
        <w:rPr>
          <w:sz w:val="32"/>
        </w:rPr>
      </w:pPr>
      <w:r>
        <w:rPr>
          <w:rFonts w:hint="eastAsia"/>
          <w:sz w:val="32"/>
        </w:rPr>
        <w:lastRenderedPageBreak/>
        <w:t>附件 4：</w:t>
      </w:r>
    </w:p>
    <w:p w:rsidR="00195BBE" w:rsidRDefault="00195BBE" w:rsidP="00195BBE">
      <w:pPr>
        <w:pStyle w:val="a7"/>
        <w:shd w:val="clear" w:color="auto" w:fill="FFFFFF"/>
        <w:spacing w:line="360" w:lineRule="atLeast"/>
        <w:rPr>
          <w:sz w:val="32"/>
        </w:rPr>
      </w:pPr>
    </w:p>
    <w:p w:rsidR="00195BBE" w:rsidRPr="000F07FC" w:rsidRDefault="00195BBE" w:rsidP="00195BBE">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195BBE" w:rsidRPr="000F07FC" w:rsidTr="002E55D6">
        <w:trPr>
          <w:trHeight w:val="1076"/>
          <w:tblCellSpacing w:w="0" w:type="dxa"/>
          <w:jc w:val="center"/>
        </w:trPr>
        <w:tc>
          <w:tcPr>
            <w:tcW w:w="1663" w:type="dxa"/>
            <w:vAlign w:val="center"/>
            <w:hideMark/>
          </w:tcPr>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p>
        </w:tc>
        <w:tc>
          <w:tcPr>
            <w:tcW w:w="6693" w:type="dxa"/>
            <w:vAlign w:val="center"/>
            <w:hideMark/>
          </w:tcPr>
          <w:p w:rsidR="00195BBE" w:rsidRPr="000F07FC" w:rsidRDefault="00195BBE" w:rsidP="002E55D6">
            <w:pPr>
              <w:widowControl/>
              <w:rPr>
                <w:rFonts w:ascii="Arial" w:eastAsia="宋体" w:hAnsi="Arial" w:cs="Arial"/>
                <w:color w:val="000000"/>
                <w:szCs w:val="21"/>
              </w:rPr>
            </w:pPr>
          </w:p>
        </w:tc>
      </w:tr>
      <w:tr w:rsidR="00195BBE" w:rsidRPr="000F07FC" w:rsidTr="002E55D6">
        <w:trPr>
          <w:trHeight w:val="1088"/>
          <w:tblCellSpacing w:w="0" w:type="dxa"/>
          <w:jc w:val="center"/>
        </w:trPr>
        <w:tc>
          <w:tcPr>
            <w:tcW w:w="1663" w:type="dxa"/>
            <w:vAlign w:val="center"/>
            <w:hideMark/>
          </w:tcPr>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p>
        </w:tc>
        <w:tc>
          <w:tcPr>
            <w:tcW w:w="6693" w:type="dxa"/>
            <w:vAlign w:val="center"/>
            <w:hideMark/>
          </w:tcPr>
          <w:p w:rsidR="00195BBE" w:rsidRPr="000F07FC" w:rsidRDefault="00195BBE" w:rsidP="002E55D6">
            <w:pPr>
              <w:widowControl/>
              <w:rPr>
                <w:rFonts w:ascii="Arial" w:eastAsia="宋体" w:hAnsi="Arial" w:cs="Arial"/>
                <w:color w:val="000000"/>
                <w:szCs w:val="21"/>
              </w:rPr>
            </w:pPr>
          </w:p>
        </w:tc>
      </w:tr>
      <w:tr w:rsidR="00195BBE" w:rsidRPr="000F07FC" w:rsidTr="002E55D6">
        <w:trPr>
          <w:trHeight w:val="1515"/>
          <w:tblCellSpacing w:w="0" w:type="dxa"/>
          <w:jc w:val="center"/>
        </w:trPr>
        <w:tc>
          <w:tcPr>
            <w:tcW w:w="1663" w:type="dxa"/>
            <w:vAlign w:val="center"/>
          </w:tcPr>
          <w:p w:rsidR="00195BBE" w:rsidRPr="000F07FC" w:rsidRDefault="00195BBE" w:rsidP="002E55D6">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195BBE" w:rsidRPr="000F07FC" w:rsidRDefault="00195BBE" w:rsidP="002E55D6">
            <w:pPr>
              <w:widowControl/>
              <w:rPr>
                <w:rFonts w:ascii="Arial" w:eastAsia="宋体" w:hAnsi="Arial" w:cs="Arial"/>
                <w:color w:val="000000"/>
                <w:szCs w:val="21"/>
              </w:rPr>
            </w:pPr>
          </w:p>
        </w:tc>
      </w:tr>
      <w:tr w:rsidR="00195BBE" w:rsidRPr="000F07FC" w:rsidTr="002E55D6">
        <w:trPr>
          <w:trHeight w:val="1921"/>
          <w:tblCellSpacing w:w="0" w:type="dxa"/>
          <w:jc w:val="center"/>
        </w:trPr>
        <w:tc>
          <w:tcPr>
            <w:tcW w:w="1663" w:type="dxa"/>
            <w:vAlign w:val="center"/>
            <w:hideMark/>
          </w:tcPr>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p>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p>
        </w:tc>
        <w:tc>
          <w:tcPr>
            <w:tcW w:w="6693" w:type="dxa"/>
            <w:vAlign w:val="center"/>
            <w:hideMark/>
          </w:tcPr>
          <w:p w:rsidR="00195BBE" w:rsidRPr="000F07FC" w:rsidRDefault="00195BBE" w:rsidP="002E55D6">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小写：元/年</w:t>
            </w:r>
          </w:p>
        </w:tc>
      </w:tr>
    </w:tbl>
    <w:p w:rsidR="00195BBE" w:rsidRPr="0012224E" w:rsidRDefault="00195BBE" w:rsidP="00195BBE">
      <w:pPr>
        <w:widowControl/>
        <w:ind w:firstLineChars="148" w:firstLine="475"/>
        <w:rPr>
          <w:rFonts w:ascii="Times New Roman" w:eastAsia="仿宋_GB2312" w:hAnsi="Times New Roman" w:cs="Times New Roman"/>
          <w:b/>
          <w:sz w:val="32"/>
          <w:szCs w:val="32"/>
          <w:lang w:val="en-US"/>
        </w:rPr>
      </w:pPr>
    </w:p>
    <w:p w:rsidR="00195BBE" w:rsidRDefault="00195BBE" w:rsidP="00195BBE">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rsidSect="003930E4">
      <w:footerReference w:type="default" r:id="rId17"/>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DC" w:rsidRDefault="002615DC">
      <w:r>
        <w:separator/>
      </w:r>
    </w:p>
  </w:endnote>
  <w:endnote w:type="continuationSeparator" w:id="0">
    <w:p w:rsidR="002615DC" w:rsidRDefault="0026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BE" w:rsidRDefault="002615DC">
    <w:pPr>
      <w:pStyle w:val="a3"/>
      <w:spacing w:line="14" w:lineRule="auto"/>
      <w:rPr>
        <w:sz w:val="20"/>
      </w:rPr>
    </w:pPr>
    <w:r>
      <w:rPr>
        <w:noProof/>
      </w:rPr>
      <w:pict>
        <v:shapetype id="_x0000_t202" coordsize="21600,21600" o:spt="202" path="m,l,21600r21600,l21600,xe">
          <v:stroke joinstyle="miter"/>
          <v:path gradientshapeok="t" o:connecttype="rect"/>
        </v:shapetype>
        <v:shape id="_x0000_s2053" type="#_x0000_t202" style="position:absolute;margin-left:291.2pt;margin-top:758.7pt;width:13.15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L6Q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" filled="f" stroked="f">
          <v:textbox inset="0,0,0,0">
            <w:txbxContent>
              <w:p w:rsidR="00195BBE" w:rsidRDefault="006B7E7D">
                <w:pPr>
                  <w:spacing w:before="12"/>
                  <w:ind w:left="40"/>
                  <w:rPr>
                    <w:rFonts w:ascii="Times New Roman"/>
                    <w:sz w:val="18"/>
                  </w:rPr>
                </w:pPr>
                <w:r>
                  <w:fldChar w:fldCharType="begin"/>
                </w:r>
                <w:r w:rsidR="00195BBE">
                  <w:rPr>
                    <w:rFonts w:ascii="Times New Roman"/>
                    <w:sz w:val="18"/>
                  </w:rPr>
                  <w:instrText xml:space="preserve"> PAGE </w:instrText>
                </w:r>
                <w:r>
                  <w:fldChar w:fldCharType="separate"/>
                </w:r>
                <w:r w:rsidR="00AB23A7">
                  <w:rPr>
                    <w:rFonts w:ascii="Times New Roman"/>
                    <w:noProof/>
                    <w:sz w:val="18"/>
                  </w:rPr>
                  <w:t>27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2615DC">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1" o:spid="_x0000_s2049" type="#_x0000_t202" style="position:absolute;margin-left:291.2pt;margin-top:758.7pt;width:13.15pt;height:12pt;z-index:-252726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style="mso-next-textbox:#Text Box 1" inset="0,0,0,0">
            <w:txbxContent>
              <w:p w:rsidR="00CC7751" w:rsidRDefault="006B7E7D">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AB23A7">
                  <w:rPr>
                    <w:rFonts w:ascii="Times New Roman"/>
                    <w:noProof/>
                    <w:sz w:val="18"/>
                  </w:rPr>
                  <w:t>29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DC" w:rsidRDefault="002615DC">
      <w:r>
        <w:separator/>
      </w:r>
    </w:p>
  </w:footnote>
  <w:footnote w:type="continuationSeparator" w:id="0">
    <w:p w:rsidR="002615DC" w:rsidRDefault="0026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2615DC">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4" o:spid="_x0000_s2050" type="#_x0000_t202" style="position:absolute;margin-left:89pt;margin-top:42.6pt;width:323.65pt;height:12pt;z-index:-252729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86657"/>
    <w:rsid w:val="00006235"/>
    <w:rsid w:val="00067CB5"/>
    <w:rsid w:val="00072D58"/>
    <w:rsid w:val="00087131"/>
    <w:rsid w:val="000A3184"/>
    <w:rsid w:val="000B46CB"/>
    <w:rsid w:val="000C37E3"/>
    <w:rsid w:val="000E167B"/>
    <w:rsid w:val="001258F5"/>
    <w:rsid w:val="001438FB"/>
    <w:rsid w:val="001715DB"/>
    <w:rsid w:val="0019359B"/>
    <w:rsid w:val="00195BBE"/>
    <w:rsid w:val="001B63E5"/>
    <w:rsid w:val="001D3DA1"/>
    <w:rsid w:val="001F4196"/>
    <w:rsid w:val="00201DE2"/>
    <w:rsid w:val="00210FE7"/>
    <w:rsid w:val="0021696D"/>
    <w:rsid w:val="002615DC"/>
    <w:rsid w:val="00266F28"/>
    <w:rsid w:val="002A3110"/>
    <w:rsid w:val="002A357E"/>
    <w:rsid w:val="002C3DA1"/>
    <w:rsid w:val="002D656C"/>
    <w:rsid w:val="002E7B63"/>
    <w:rsid w:val="003465DE"/>
    <w:rsid w:val="003608CC"/>
    <w:rsid w:val="00383BC5"/>
    <w:rsid w:val="003930E4"/>
    <w:rsid w:val="00431100"/>
    <w:rsid w:val="004464C5"/>
    <w:rsid w:val="0047149E"/>
    <w:rsid w:val="004A3713"/>
    <w:rsid w:val="004B2D8C"/>
    <w:rsid w:val="004B6F2C"/>
    <w:rsid w:val="00591999"/>
    <w:rsid w:val="00593120"/>
    <w:rsid w:val="00595185"/>
    <w:rsid w:val="005C2706"/>
    <w:rsid w:val="005C2FB6"/>
    <w:rsid w:val="005E49BC"/>
    <w:rsid w:val="005E5EBA"/>
    <w:rsid w:val="005E6C33"/>
    <w:rsid w:val="005F0F81"/>
    <w:rsid w:val="005F45D1"/>
    <w:rsid w:val="006126DE"/>
    <w:rsid w:val="006127D1"/>
    <w:rsid w:val="00620353"/>
    <w:rsid w:val="0063615F"/>
    <w:rsid w:val="0065396B"/>
    <w:rsid w:val="00653FC8"/>
    <w:rsid w:val="00664824"/>
    <w:rsid w:val="00666E5E"/>
    <w:rsid w:val="006741E2"/>
    <w:rsid w:val="00690509"/>
    <w:rsid w:val="006B7E7D"/>
    <w:rsid w:val="006C3C77"/>
    <w:rsid w:val="006D0B0B"/>
    <w:rsid w:val="0072065E"/>
    <w:rsid w:val="00750EE5"/>
    <w:rsid w:val="007665BF"/>
    <w:rsid w:val="007853A8"/>
    <w:rsid w:val="00787FDA"/>
    <w:rsid w:val="007D07A5"/>
    <w:rsid w:val="007E285D"/>
    <w:rsid w:val="00844626"/>
    <w:rsid w:val="00846866"/>
    <w:rsid w:val="008A34A6"/>
    <w:rsid w:val="008C1288"/>
    <w:rsid w:val="008E1BE4"/>
    <w:rsid w:val="00913971"/>
    <w:rsid w:val="009A0FDF"/>
    <w:rsid w:val="009B2F60"/>
    <w:rsid w:val="009D26B9"/>
    <w:rsid w:val="009E77EA"/>
    <w:rsid w:val="009F0A52"/>
    <w:rsid w:val="009F6EA4"/>
    <w:rsid w:val="00A7547E"/>
    <w:rsid w:val="00A8761A"/>
    <w:rsid w:val="00AA79A7"/>
    <w:rsid w:val="00AB23A7"/>
    <w:rsid w:val="00AD50A3"/>
    <w:rsid w:val="00B049A8"/>
    <w:rsid w:val="00B05D08"/>
    <w:rsid w:val="00B13E08"/>
    <w:rsid w:val="00B57264"/>
    <w:rsid w:val="00B66BE0"/>
    <w:rsid w:val="00B701A7"/>
    <w:rsid w:val="00B71FA6"/>
    <w:rsid w:val="00B76DFE"/>
    <w:rsid w:val="00BA4741"/>
    <w:rsid w:val="00BD5E0F"/>
    <w:rsid w:val="00C133B9"/>
    <w:rsid w:val="00C211A1"/>
    <w:rsid w:val="00C72C13"/>
    <w:rsid w:val="00C86657"/>
    <w:rsid w:val="00CA0F8C"/>
    <w:rsid w:val="00CA7BB6"/>
    <w:rsid w:val="00CC7751"/>
    <w:rsid w:val="00CE66F6"/>
    <w:rsid w:val="00D04799"/>
    <w:rsid w:val="00D3520F"/>
    <w:rsid w:val="00D35B11"/>
    <w:rsid w:val="00DA68AC"/>
    <w:rsid w:val="00DB6F10"/>
    <w:rsid w:val="00DD7E4B"/>
    <w:rsid w:val="00DE58A8"/>
    <w:rsid w:val="00E4144B"/>
    <w:rsid w:val="00E42FE7"/>
    <w:rsid w:val="00E64331"/>
    <w:rsid w:val="00E73AB3"/>
    <w:rsid w:val="00E777D6"/>
    <w:rsid w:val="00EA64FD"/>
    <w:rsid w:val="00EB7000"/>
    <w:rsid w:val="00EB7D54"/>
    <w:rsid w:val="00EC19FC"/>
    <w:rsid w:val="00EF159F"/>
    <w:rsid w:val="00F02648"/>
    <w:rsid w:val="00F11D63"/>
    <w:rsid w:val="00F24F09"/>
    <w:rsid w:val="00F31C52"/>
    <w:rsid w:val="00F33AAA"/>
    <w:rsid w:val="00F36107"/>
    <w:rsid w:val="00FA3F55"/>
    <w:rsid w:val="00FB566F"/>
    <w:rsid w:val="00FC4708"/>
    <w:rsid w:val="38B21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30E4"/>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3930E4"/>
    <w:pPr>
      <w:spacing w:before="2"/>
      <w:ind w:left="740" w:right="761" w:firstLine="640"/>
      <w:outlineLvl w:val="0"/>
    </w:pPr>
    <w:rPr>
      <w:rFonts w:ascii="宋体" w:eastAsia="宋体" w:hAnsi="宋体" w:cs="宋体"/>
      <w:sz w:val="32"/>
      <w:szCs w:val="32"/>
    </w:rPr>
  </w:style>
  <w:style w:type="paragraph" w:styleId="2">
    <w:name w:val="heading 2"/>
    <w:basedOn w:val="a"/>
    <w:next w:val="a"/>
    <w:link w:val="2Char"/>
    <w:uiPriority w:val="1"/>
    <w:qFormat/>
    <w:rsid w:val="003930E4"/>
    <w:pPr>
      <w:ind w:left="1302"/>
      <w:outlineLvl w:val="1"/>
    </w:pPr>
    <w:rPr>
      <w:b/>
      <w:bCs/>
      <w:sz w:val="28"/>
      <w:szCs w:val="28"/>
    </w:rPr>
  </w:style>
  <w:style w:type="paragraph" w:styleId="4">
    <w:name w:val="heading 4"/>
    <w:basedOn w:val="a"/>
    <w:next w:val="a"/>
    <w:uiPriority w:val="9"/>
    <w:unhideWhenUsed/>
    <w:qFormat/>
    <w:rsid w:val="003930E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930E4"/>
    <w:rPr>
      <w:sz w:val="28"/>
      <w:szCs w:val="28"/>
    </w:rPr>
  </w:style>
  <w:style w:type="paragraph" w:styleId="a4">
    <w:name w:val="Balloon Text"/>
    <w:basedOn w:val="a"/>
    <w:link w:val="Char0"/>
    <w:uiPriority w:val="99"/>
    <w:semiHidden/>
    <w:unhideWhenUsed/>
    <w:qFormat/>
    <w:rsid w:val="003930E4"/>
    <w:rPr>
      <w:sz w:val="18"/>
      <w:szCs w:val="18"/>
    </w:rPr>
  </w:style>
  <w:style w:type="paragraph" w:styleId="a5">
    <w:name w:val="footer"/>
    <w:basedOn w:val="a"/>
    <w:link w:val="Char1"/>
    <w:uiPriority w:val="99"/>
    <w:unhideWhenUsed/>
    <w:rsid w:val="003930E4"/>
    <w:pPr>
      <w:tabs>
        <w:tab w:val="center" w:pos="4153"/>
        <w:tab w:val="right" w:pos="8306"/>
      </w:tabs>
      <w:snapToGrid w:val="0"/>
    </w:pPr>
    <w:rPr>
      <w:sz w:val="18"/>
      <w:szCs w:val="18"/>
    </w:rPr>
  </w:style>
  <w:style w:type="paragraph" w:styleId="a6">
    <w:name w:val="header"/>
    <w:basedOn w:val="a"/>
    <w:link w:val="Char2"/>
    <w:uiPriority w:val="99"/>
    <w:unhideWhenUsed/>
    <w:rsid w:val="003930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3930E4"/>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rsid w:val="003930E4"/>
    <w:tblPr>
      <w:tblCellMar>
        <w:top w:w="0" w:type="dxa"/>
        <w:left w:w="0" w:type="dxa"/>
        <w:bottom w:w="0" w:type="dxa"/>
        <w:right w:w="0" w:type="dxa"/>
      </w:tblCellMar>
    </w:tblPr>
  </w:style>
  <w:style w:type="paragraph" w:styleId="a8">
    <w:name w:val="List Paragraph"/>
    <w:basedOn w:val="a"/>
    <w:uiPriority w:val="1"/>
    <w:qFormat/>
    <w:rsid w:val="003930E4"/>
    <w:pPr>
      <w:ind w:left="740" w:right="761" w:firstLine="559"/>
    </w:pPr>
  </w:style>
  <w:style w:type="paragraph" w:customStyle="1" w:styleId="TableParagraph">
    <w:name w:val="Table Paragraph"/>
    <w:basedOn w:val="a"/>
    <w:uiPriority w:val="1"/>
    <w:qFormat/>
    <w:rsid w:val="003930E4"/>
    <w:pPr>
      <w:ind w:left="107"/>
    </w:pPr>
    <w:rPr>
      <w:rFonts w:ascii="宋体" w:eastAsia="宋体" w:hAnsi="宋体" w:cs="宋体"/>
    </w:rPr>
  </w:style>
  <w:style w:type="character" w:customStyle="1" w:styleId="Char2">
    <w:name w:val="页眉 Char"/>
    <w:basedOn w:val="a0"/>
    <w:link w:val="a6"/>
    <w:uiPriority w:val="99"/>
    <w:rsid w:val="003930E4"/>
    <w:rPr>
      <w:rFonts w:ascii="仿宋" w:eastAsia="仿宋" w:hAnsi="仿宋" w:cs="仿宋"/>
      <w:sz w:val="18"/>
      <w:szCs w:val="18"/>
      <w:lang w:val="zh-CN" w:eastAsia="zh-CN" w:bidi="zh-CN"/>
    </w:rPr>
  </w:style>
  <w:style w:type="character" w:customStyle="1" w:styleId="Char1">
    <w:name w:val="页脚 Char"/>
    <w:basedOn w:val="a0"/>
    <w:link w:val="a5"/>
    <w:uiPriority w:val="99"/>
    <w:rsid w:val="003930E4"/>
    <w:rPr>
      <w:rFonts w:ascii="仿宋" w:eastAsia="仿宋" w:hAnsi="仿宋" w:cs="仿宋"/>
      <w:sz w:val="18"/>
      <w:szCs w:val="18"/>
      <w:lang w:val="zh-CN" w:eastAsia="zh-CN" w:bidi="zh-CN"/>
    </w:rPr>
  </w:style>
  <w:style w:type="character" w:customStyle="1" w:styleId="Char0">
    <w:name w:val="批注框文本 Char"/>
    <w:basedOn w:val="a0"/>
    <w:link w:val="a4"/>
    <w:uiPriority w:val="99"/>
    <w:semiHidden/>
    <w:qFormat/>
    <w:rsid w:val="003930E4"/>
    <w:rPr>
      <w:rFonts w:ascii="仿宋" w:eastAsia="仿宋" w:hAnsi="仿宋" w:cs="仿宋"/>
      <w:sz w:val="18"/>
      <w:szCs w:val="18"/>
      <w:lang w:val="zh-CN" w:eastAsia="zh-CN" w:bidi="zh-CN"/>
    </w:rPr>
  </w:style>
  <w:style w:type="paragraph" w:customStyle="1" w:styleId="p">
    <w:name w:val="p"/>
    <w:basedOn w:val="a"/>
    <w:qFormat/>
    <w:rsid w:val="003930E4"/>
    <w:pPr>
      <w:widowControl/>
      <w:autoSpaceDE/>
      <w:autoSpaceDN/>
      <w:spacing w:before="100" w:beforeAutospacing="1" w:after="100" w:afterAutospacing="1"/>
    </w:pPr>
    <w:rPr>
      <w:rFonts w:ascii="宋体" w:eastAsia="宋体" w:hAnsi="宋体" w:cs="宋体"/>
      <w:sz w:val="24"/>
      <w:szCs w:val="24"/>
      <w:lang w:val="en-US" w:bidi="ar-SA"/>
    </w:rPr>
  </w:style>
  <w:style w:type="character" w:customStyle="1" w:styleId="2Char">
    <w:name w:val="标题 2 Char"/>
    <w:basedOn w:val="a0"/>
    <w:link w:val="2"/>
    <w:uiPriority w:val="1"/>
    <w:rsid w:val="00195BBE"/>
    <w:rPr>
      <w:rFonts w:ascii="仿宋" w:eastAsia="仿宋" w:hAnsi="仿宋" w:cs="仿宋"/>
      <w:b/>
      <w:bCs/>
      <w:sz w:val="28"/>
      <w:szCs w:val="28"/>
      <w:lang w:val="zh-CN" w:bidi="zh-CN"/>
    </w:rPr>
  </w:style>
  <w:style w:type="character" w:customStyle="1" w:styleId="Char">
    <w:name w:val="正文文本 Char"/>
    <w:basedOn w:val="a0"/>
    <w:link w:val="a3"/>
    <w:uiPriority w:val="1"/>
    <w:rsid w:val="00195BBE"/>
    <w:rPr>
      <w:rFonts w:ascii="仿宋" w:eastAsia="仿宋" w:hAnsi="仿宋" w:cs="仿宋"/>
      <w:sz w:val="28"/>
      <w:szCs w:val="2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2">
    <w:name w:val="页眉 Char"/>
    <w:basedOn w:val="a0"/>
    <w:link w:val="a6"/>
    <w:uiPriority w:val="99"/>
    <w:rPr>
      <w:rFonts w:ascii="仿宋" w:eastAsia="仿宋" w:hAnsi="仿宋" w:cs="仿宋"/>
      <w:sz w:val="18"/>
      <w:szCs w:val="18"/>
      <w:lang w:val="zh-CN" w:eastAsia="zh-CN" w:bidi="zh-CN"/>
    </w:rPr>
  </w:style>
  <w:style w:type="character" w:customStyle="1" w:styleId="Char1">
    <w:name w:val="页脚 Char"/>
    <w:basedOn w:val="a0"/>
    <w:link w:val="a5"/>
    <w:uiPriority w:val="99"/>
    <w:rPr>
      <w:rFonts w:ascii="仿宋" w:eastAsia="仿宋" w:hAnsi="仿宋" w:cs="仿宋"/>
      <w:sz w:val="18"/>
      <w:szCs w:val="18"/>
      <w:lang w:val="zh-CN" w:eastAsia="zh-CN" w:bidi="zh-CN"/>
    </w:rPr>
  </w:style>
  <w:style w:type="character" w:customStyle="1" w:styleId="Char0">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66908-88D3-4A8F-86EA-812A9D57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1982</Words>
  <Characters>11299</Characters>
  <Application>Microsoft Office Word</Application>
  <DocSecurity>0</DocSecurity>
  <Lines>94</Lines>
  <Paragraphs>26</Paragraphs>
  <ScaleCrop>false</ScaleCrop>
  <Company>china</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祁昱</cp:lastModifiedBy>
  <cp:revision>24</cp:revision>
  <cp:lastPrinted>2021-02-24T09:21:00Z</cp:lastPrinted>
  <dcterms:created xsi:type="dcterms:W3CDTF">2021-04-22T06:37:00Z</dcterms:created>
  <dcterms:modified xsi:type="dcterms:W3CDTF">2022-04-27T06:34:00Z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y fmtid="{D5CDD505-2E9C-101B-9397-08002B2CF9AE}" pid="6" name="_DocHome">
    <vt:i4>-1909211555</vt:i4>
  </property>
</Properties>
</file>