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49E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0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36"/>
          <w:lang w:val="en-US" w:eastAsia="zh-CN"/>
        </w:rPr>
        <w:t>报价明细表</w:t>
      </w:r>
    </w:p>
    <w:tbl>
      <w:tblPr>
        <w:tblStyle w:val="5"/>
        <w:tblW w:w="602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893"/>
        <w:gridCol w:w="1450"/>
        <w:gridCol w:w="1017"/>
        <w:gridCol w:w="1316"/>
        <w:gridCol w:w="1384"/>
        <w:gridCol w:w="983"/>
        <w:gridCol w:w="1133"/>
        <w:gridCol w:w="1199"/>
      </w:tblGrid>
      <w:tr w14:paraId="0220D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A2064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产品编号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FDEF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产品</w:t>
            </w:r>
          </w:p>
          <w:p w14:paraId="44475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类别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5FE2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规格</w:t>
            </w:r>
          </w:p>
          <w:p w14:paraId="56B1A2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参数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AF2E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暂定总</w:t>
            </w:r>
          </w:p>
          <w:p w14:paraId="572B2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数量</w:t>
            </w:r>
          </w:p>
          <w:p w14:paraId="48852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（台）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6B4E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综合单价</w:t>
            </w:r>
          </w:p>
          <w:p w14:paraId="428F6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最高限价</w:t>
            </w:r>
          </w:p>
          <w:p w14:paraId="5C0F6E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（元/台）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00CD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综合单价</w:t>
            </w:r>
          </w:p>
          <w:p w14:paraId="75B0D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（元/台）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60062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总价（元）</w:t>
            </w:r>
          </w:p>
        </w:tc>
        <w:tc>
          <w:tcPr>
            <w:tcW w:w="11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47BD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所投产品品牌及型号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E897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整机</w:t>
            </w:r>
          </w:p>
          <w:p w14:paraId="0262B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bidi="ar"/>
              </w:rPr>
              <w:t>质保期</w:t>
            </w:r>
          </w:p>
        </w:tc>
      </w:tr>
      <w:tr w14:paraId="11F7D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11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产品1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82A9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65寸电视机</w:t>
            </w:r>
          </w:p>
        </w:tc>
        <w:tc>
          <w:tcPr>
            <w:tcW w:w="14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7F94A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详见货物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清单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5AE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D2C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4200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C0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57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377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A6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bidi="ar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年</w:t>
            </w:r>
          </w:p>
        </w:tc>
      </w:tr>
      <w:tr w14:paraId="72436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AE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产品2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A59A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75寸电视机</w:t>
            </w:r>
          </w:p>
        </w:tc>
        <w:tc>
          <w:tcPr>
            <w:tcW w:w="14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97174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23E9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19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4700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CE4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4391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64C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16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bidi="ar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年</w:t>
            </w:r>
          </w:p>
        </w:tc>
      </w:tr>
      <w:tr w14:paraId="4AAB5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22DD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产品3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C91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冰箱</w:t>
            </w:r>
          </w:p>
        </w:tc>
        <w:tc>
          <w:tcPr>
            <w:tcW w:w="14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473C0D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BF25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7A21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3900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10F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74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A6F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9E9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textAlignment w:val="center"/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u w:val="single"/>
                <w:lang w:bidi="ar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bidi="ar"/>
              </w:rPr>
              <w:t>年</w:t>
            </w:r>
          </w:p>
        </w:tc>
      </w:tr>
      <w:tr w14:paraId="091BB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026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471E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cs="宋体" w:eastAsiaTheme="minorEastAsia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b/>
                <w:sz w:val="24"/>
              </w:rPr>
              <w:t>总价：</w:t>
            </w:r>
            <w:r>
              <w:rPr>
                <w:rFonts w:hint="eastAsia" w:ascii="宋体" w:hAnsi="宋体"/>
                <w:b/>
                <w:sz w:val="24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b/>
                <w:sz w:val="24"/>
              </w:rPr>
              <w:t>元</w:t>
            </w:r>
            <w:r>
              <w:rPr>
                <w:rFonts w:hint="eastAsia" w:ascii="宋体" w:hAnsi="宋体"/>
                <w:b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 xml:space="preserve">大写 </w:t>
            </w:r>
            <w:r>
              <w:rPr>
                <w:rFonts w:hint="eastAsia" w:ascii="宋体" w:hAnsi="宋体"/>
                <w:b/>
                <w:sz w:val="24"/>
                <w:u w:val="single"/>
                <w:lang w:val="en-US" w:eastAsia="zh-CN"/>
              </w:rPr>
              <w:t xml:space="preserve">                     。</w:t>
            </w:r>
          </w:p>
        </w:tc>
      </w:tr>
    </w:tbl>
    <w:p w14:paraId="27F61F8E">
      <w:pPr>
        <w:tabs>
          <w:tab w:val="left" w:pos="4620"/>
        </w:tabs>
        <w:spacing w:line="360" w:lineRule="auto"/>
        <w:outlineLvl w:val="0"/>
        <w:rPr>
          <w:rFonts w:hint="eastAsia"/>
          <w:b/>
          <w:kern w:val="0"/>
          <w:sz w:val="24"/>
          <w:szCs w:val="24"/>
        </w:rPr>
      </w:pPr>
      <w:bookmarkStart w:id="0" w:name="_Toc29894"/>
      <w:bookmarkStart w:id="1" w:name="_Toc5331"/>
      <w:bookmarkStart w:id="2" w:name="_Toc16640"/>
      <w:r>
        <w:rPr>
          <w:rFonts w:hint="eastAsia"/>
          <w:b/>
          <w:kern w:val="0"/>
          <w:sz w:val="24"/>
          <w:szCs w:val="24"/>
        </w:rPr>
        <w:t>注：</w:t>
      </w:r>
      <w:bookmarkEnd w:id="0"/>
      <w:bookmarkEnd w:id="1"/>
      <w:bookmarkEnd w:id="2"/>
    </w:p>
    <w:p w14:paraId="3042B1C0">
      <w:pPr>
        <w:tabs>
          <w:tab w:val="left" w:pos="4620"/>
        </w:tabs>
        <w:spacing w:line="360" w:lineRule="auto"/>
        <w:outlineLvl w:val="0"/>
        <w:rPr>
          <w:rFonts w:hint="eastAsia"/>
          <w:b/>
          <w:kern w:val="0"/>
          <w:sz w:val="24"/>
          <w:szCs w:val="24"/>
        </w:rPr>
      </w:pPr>
      <w:bookmarkStart w:id="3" w:name="_Toc30235"/>
      <w:bookmarkStart w:id="4" w:name="_Toc27286"/>
      <w:bookmarkStart w:id="5" w:name="_Toc12598"/>
      <w:bookmarkStart w:id="6" w:name="_Toc20546"/>
      <w:r>
        <w:rPr>
          <w:rFonts w:hint="eastAsia"/>
          <w:b/>
          <w:kern w:val="0"/>
          <w:sz w:val="24"/>
          <w:szCs w:val="24"/>
        </w:rPr>
        <w:t>1.请将总价填写至开标一览表中；</w:t>
      </w:r>
      <w:bookmarkEnd w:id="3"/>
      <w:bookmarkEnd w:id="4"/>
      <w:bookmarkEnd w:id="5"/>
      <w:bookmarkEnd w:id="6"/>
    </w:p>
    <w:p w14:paraId="03D72107">
      <w:pPr>
        <w:tabs>
          <w:tab w:val="left" w:pos="4620"/>
        </w:tabs>
        <w:spacing w:line="360" w:lineRule="auto"/>
        <w:outlineLvl w:val="0"/>
        <w:rPr>
          <w:rFonts w:hint="eastAsia"/>
          <w:b/>
          <w:kern w:val="0"/>
          <w:sz w:val="24"/>
          <w:szCs w:val="24"/>
          <w:lang w:eastAsia="zh-CN"/>
        </w:rPr>
      </w:pPr>
      <w:bookmarkStart w:id="7" w:name="_Toc11787"/>
      <w:bookmarkStart w:id="8" w:name="_Toc29879"/>
      <w:bookmarkStart w:id="9" w:name="_Toc31744"/>
      <w:bookmarkStart w:id="10" w:name="_Toc23930"/>
      <w:bookmarkStart w:id="11" w:name="_Toc11757"/>
      <w:bookmarkStart w:id="12" w:name="_Toc305"/>
      <w:r>
        <w:rPr>
          <w:rFonts w:hint="eastAsia"/>
          <w:b/>
          <w:kern w:val="0"/>
          <w:sz w:val="24"/>
          <w:szCs w:val="24"/>
        </w:rPr>
        <w:t>2.请</w:t>
      </w:r>
      <w:r>
        <w:rPr>
          <w:rFonts w:hint="eastAsia"/>
          <w:b/>
          <w:kern w:val="0"/>
          <w:sz w:val="24"/>
          <w:szCs w:val="24"/>
          <w:lang w:val="en-US" w:eastAsia="zh-CN"/>
        </w:rPr>
        <w:t>供应商</w:t>
      </w:r>
      <w:r>
        <w:rPr>
          <w:rFonts w:hint="eastAsia"/>
          <w:b/>
          <w:kern w:val="0"/>
          <w:sz w:val="24"/>
          <w:szCs w:val="24"/>
        </w:rPr>
        <w:t>填写所投产品品牌、型号、质保期（整机 1 年、主要部件 3 年）</w:t>
      </w:r>
      <w:bookmarkEnd w:id="7"/>
      <w:bookmarkEnd w:id="8"/>
      <w:bookmarkEnd w:id="9"/>
      <w:r>
        <w:rPr>
          <w:rFonts w:hint="eastAsia"/>
          <w:b/>
          <w:kern w:val="0"/>
          <w:sz w:val="24"/>
          <w:szCs w:val="24"/>
          <w:lang w:eastAsia="zh-CN"/>
        </w:rPr>
        <w:t>；</w:t>
      </w:r>
    </w:p>
    <w:p w14:paraId="7558F8D3">
      <w:pPr>
        <w:tabs>
          <w:tab w:val="left" w:pos="4620"/>
        </w:tabs>
        <w:spacing w:line="360" w:lineRule="auto"/>
        <w:outlineLvl w:val="0"/>
        <w:rPr>
          <w:rFonts w:hint="default"/>
          <w:b/>
          <w:kern w:val="0"/>
          <w:sz w:val="24"/>
          <w:szCs w:val="24"/>
          <w:lang w:val="en-US" w:eastAsia="zh-CN"/>
        </w:rPr>
      </w:pPr>
      <w:r>
        <w:rPr>
          <w:rFonts w:hint="eastAsia"/>
          <w:b/>
          <w:kern w:val="0"/>
          <w:sz w:val="24"/>
          <w:szCs w:val="24"/>
          <w:lang w:val="en-US" w:eastAsia="zh-CN"/>
        </w:rPr>
        <w:t>3.供应商可根据项目实际情况，在满足前述最低质保期要求的基础上，自主承诺增加质保期限。质保期限不作为本项目确定成交人的评审要素。</w:t>
      </w:r>
    </w:p>
    <w:p w14:paraId="7364AE5A">
      <w:pPr>
        <w:pStyle w:val="4"/>
        <w:rPr>
          <w:rFonts w:hint="eastAsia"/>
          <w:lang w:eastAsia="zh-CN"/>
        </w:rPr>
      </w:pPr>
    </w:p>
    <w:bookmarkEnd w:id="10"/>
    <w:bookmarkEnd w:id="11"/>
    <w:bookmarkEnd w:id="12"/>
    <w:p w14:paraId="654C8023">
      <w:pPr>
        <w:jc w:val="right"/>
        <w:rPr>
          <w:rFonts w:hint="eastAsia"/>
          <w:b/>
          <w:spacing w:val="120"/>
          <w:kern w:val="0"/>
          <w:sz w:val="24"/>
          <w:szCs w:val="24"/>
          <w:fitText w:val="120" w:id="682512737"/>
        </w:rPr>
      </w:pPr>
      <w:bookmarkStart w:id="13" w:name="_Toc19099"/>
    </w:p>
    <w:p w14:paraId="36967DF9">
      <w:pPr>
        <w:jc w:val="right"/>
        <w:rPr>
          <w:rFonts w:hint="eastAsia"/>
          <w:b/>
          <w:kern w:val="0"/>
          <w:sz w:val="24"/>
          <w:szCs w:val="24"/>
        </w:rPr>
      </w:pPr>
    </w:p>
    <w:p w14:paraId="396386EC">
      <w:pPr>
        <w:jc w:val="right"/>
        <w:rPr>
          <w:rFonts w:hint="eastAsia"/>
          <w:b/>
          <w:kern w:val="0"/>
          <w:sz w:val="24"/>
          <w:szCs w:val="24"/>
        </w:rPr>
      </w:pPr>
    </w:p>
    <w:bookmarkEnd w:id="13"/>
    <w:p w14:paraId="3E0F637F">
      <w:pPr>
        <w:spacing w:line="480" w:lineRule="auto"/>
        <w:ind w:right="1585" w:rightChars="755"/>
        <w:jc w:val="right"/>
        <w:rPr>
          <w:rFonts w:hint="eastAsia"/>
          <w:bCs/>
          <w:sz w:val="24"/>
          <w:szCs w:val="24"/>
          <w:u w:val="none"/>
          <w:lang w:val="en-US" w:eastAsia="zh-CN"/>
        </w:rPr>
      </w:pPr>
      <w:r>
        <w:rPr>
          <w:rFonts w:hint="eastAsia"/>
          <w:bCs/>
          <w:sz w:val="24"/>
          <w:szCs w:val="24"/>
          <w:u w:val="none"/>
          <w:lang w:val="en-US" w:eastAsia="zh-CN"/>
        </w:rPr>
        <w:t xml:space="preserve">       供应商：（盖章）</w:t>
      </w:r>
    </w:p>
    <w:p w14:paraId="11E2F786">
      <w:pPr>
        <w:spacing w:line="480" w:lineRule="auto"/>
        <w:ind w:right="1585" w:rightChars="755"/>
        <w:jc w:val="center"/>
        <w:rPr>
          <w:rFonts w:hint="eastAsia"/>
          <w:bCs/>
          <w:sz w:val="24"/>
          <w:szCs w:val="24"/>
          <w:u w:val="none"/>
          <w:lang w:val="en-US" w:eastAsia="zh-CN"/>
        </w:rPr>
      </w:pPr>
      <w:r>
        <w:rPr>
          <w:rFonts w:hint="eastAsia"/>
          <w:bCs/>
          <w:sz w:val="24"/>
          <w:szCs w:val="24"/>
          <w:u w:val="none"/>
          <w:lang w:val="en-US" w:eastAsia="zh-CN"/>
        </w:rPr>
        <w:t xml:space="preserve">                                  联系人：</w:t>
      </w:r>
    </w:p>
    <w:p w14:paraId="54A311D9">
      <w:pPr>
        <w:spacing w:line="480" w:lineRule="auto"/>
        <w:ind w:right="1585" w:rightChars="755"/>
        <w:jc w:val="center"/>
        <w:rPr>
          <w:rFonts w:hint="eastAsia"/>
          <w:bCs/>
          <w:sz w:val="24"/>
          <w:szCs w:val="24"/>
          <w:u w:val="single"/>
        </w:rPr>
      </w:pPr>
      <w:r>
        <w:rPr>
          <w:rFonts w:hint="eastAsia"/>
          <w:bCs/>
          <w:sz w:val="24"/>
          <w:szCs w:val="24"/>
          <w:u w:val="none"/>
          <w:lang w:val="en-US" w:eastAsia="zh-CN"/>
        </w:rPr>
        <w:t xml:space="preserve">                                    联系电话：</w:t>
      </w:r>
    </w:p>
    <w:p w14:paraId="51D92E9C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bookmarkStart w:id="14" w:name="_GoBack"/>
      <w:bookmarkEnd w:id="14"/>
    </w:p>
    <w:p w14:paraId="6E588B4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QxNGRjMWI3MTM3OTMxNzIyZWFiNDNkMDk2NjE0YWUifQ=="/>
  </w:docVars>
  <w:rsids>
    <w:rsidRoot w:val="00000000"/>
    <w:rsid w:val="094E32D2"/>
    <w:rsid w:val="3D332044"/>
    <w:rsid w:val="72757BAB"/>
    <w:rsid w:val="74F335F6"/>
    <w:rsid w:val="7ED2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4">
    <w:name w:val="Body Text First Indent 2"/>
    <w:basedOn w:val="2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256</Characters>
  <Lines>0</Lines>
  <Paragraphs>0</Paragraphs>
  <TotalTime>17</TotalTime>
  <ScaleCrop>false</ScaleCrop>
  <LinksUpToDate>false</LinksUpToDate>
  <CharactersWithSpaces>388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2026-09-16T23:29:00Z</dcterms:created>
  <dc:creator>S1825</dc:creator>
  <cp:lastModifiedBy>昶</cp:lastModifiedBy>
  <cp:lastPrinted>2026-10-08T07:31:25Z</cp:lastPrinted>
  <dcterms:modified xsi:type="dcterms:W3CDTF">2026-10-08T07:52:38Z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eyJoZGlkIjoiYWQxNGRjMWI3MTM3OTMxNzIyZWFiNDNkMDk2NjE0YWUiLCJ1c2VySWQiOiI0NDY5MTE3NTgifQ==</vt:lpwstr>
  </property>
  <property fmtid="{D5CDD505-2E9C-101B-9397-08002B2CF9AE}" pid="4" name="ICV">
    <vt:lpwstr>973E2D6D96D7431C8BCE9582D3B3970B_13</vt:lpwstr>
  </property>
</Properties>
</file>